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73" w:rsidRPr="00E24769" w:rsidRDefault="00E24769">
      <w:r>
        <w:t xml:space="preserve">Updated </w:t>
      </w:r>
      <w:r w:rsidR="00EE1C1D" w:rsidRPr="00E24769">
        <w:t>Constitution approv</w:t>
      </w:r>
      <w:r>
        <w:t>ed</w:t>
      </w:r>
      <w:r w:rsidR="00EE1C1D" w:rsidRPr="00E24769">
        <w:t xml:space="preserve"> at </w:t>
      </w:r>
      <w:r>
        <w:t>AGM 9</w:t>
      </w:r>
      <w:r w:rsidRPr="00E24769">
        <w:rPr>
          <w:vertAlign w:val="superscript"/>
        </w:rPr>
        <w:t>th</w:t>
      </w:r>
      <w:r>
        <w:t xml:space="preserve"> </w:t>
      </w:r>
      <w:r w:rsidR="00397A4A" w:rsidRPr="00E24769">
        <w:t xml:space="preserve">August 2021 </w:t>
      </w:r>
    </w:p>
    <w:p w:rsidR="007F5871" w:rsidRPr="00AD115F" w:rsidRDefault="007F5871" w:rsidP="007F5871">
      <w:pPr>
        <w:spacing w:after="0" w:line="240" w:lineRule="auto"/>
        <w:rPr>
          <w:b/>
          <w:sz w:val="28"/>
          <w:szCs w:val="28"/>
        </w:rPr>
      </w:pPr>
      <w:r w:rsidRPr="00AD115F">
        <w:rPr>
          <w:b/>
          <w:sz w:val="28"/>
          <w:szCs w:val="28"/>
        </w:rPr>
        <w:t>Constitution and Rules of the Mapua and Districts Community Association Incorporated</w:t>
      </w:r>
    </w:p>
    <w:p w:rsidR="007F5871" w:rsidRDefault="007F5871" w:rsidP="007F5871">
      <w:pPr>
        <w:spacing w:after="0" w:line="240" w:lineRule="auto"/>
      </w:pPr>
    </w:p>
    <w:p w:rsidR="007F5871" w:rsidRPr="00AD115F" w:rsidRDefault="007F5871" w:rsidP="001E0A90">
      <w:pPr>
        <w:pStyle w:val="ListParagraph"/>
        <w:numPr>
          <w:ilvl w:val="0"/>
          <w:numId w:val="1"/>
        </w:numPr>
        <w:spacing w:after="0" w:line="240" w:lineRule="auto"/>
        <w:rPr>
          <w:u w:val="single"/>
        </w:rPr>
      </w:pPr>
      <w:r w:rsidRPr="00AD115F">
        <w:rPr>
          <w:u w:val="single"/>
        </w:rPr>
        <w:t>Name</w:t>
      </w:r>
    </w:p>
    <w:p w:rsidR="007F5871" w:rsidRDefault="007F5871" w:rsidP="001E0A90">
      <w:pPr>
        <w:spacing w:after="0" w:line="240" w:lineRule="auto"/>
        <w:ind w:left="360"/>
      </w:pPr>
      <w:proofErr w:type="spellStart"/>
      <w:r>
        <w:t>M</w:t>
      </w:r>
      <w:r w:rsidR="005C5B5D">
        <w:rPr>
          <w:rFonts w:cstheme="minorHAnsi"/>
        </w:rPr>
        <w:t>ā</w:t>
      </w:r>
      <w:r>
        <w:t>pua</w:t>
      </w:r>
      <w:proofErr w:type="spellEnd"/>
      <w:r>
        <w:t xml:space="preserve"> and Districts Community Association Incorporated</w:t>
      </w:r>
    </w:p>
    <w:p w:rsidR="007F5871" w:rsidRDefault="007F5871" w:rsidP="001E0A90">
      <w:pPr>
        <w:spacing w:after="0" w:line="240" w:lineRule="auto"/>
      </w:pPr>
    </w:p>
    <w:p w:rsidR="007F5871" w:rsidRPr="00AD115F" w:rsidRDefault="007F5871" w:rsidP="001E0A90">
      <w:pPr>
        <w:pStyle w:val="ListParagraph"/>
        <w:numPr>
          <w:ilvl w:val="0"/>
          <w:numId w:val="1"/>
        </w:numPr>
        <w:spacing w:after="0" w:line="240" w:lineRule="auto"/>
        <w:rPr>
          <w:u w:val="single"/>
        </w:rPr>
      </w:pPr>
      <w:r w:rsidRPr="00AD115F">
        <w:rPr>
          <w:u w:val="single"/>
        </w:rPr>
        <w:t>Objectives</w:t>
      </w:r>
    </w:p>
    <w:p w:rsidR="007F5871" w:rsidRPr="00E24769" w:rsidRDefault="007F5871" w:rsidP="001E0A90">
      <w:pPr>
        <w:spacing w:after="0" w:line="240" w:lineRule="auto"/>
        <w:ind w:left="360"/>
      </w:pPr>
      <w:r>
        <w:t>To ini</w:t>
      </w:r>
      <w:r w:rsidR="00397A4A">
        <w:t xml:space="preserve">tiate and organise actions that </w:t>
      </w:r>
      <w:r w:rsidR="00397A4A" w:rsidRPr="00E24769">
        <w:t>contribute towards making our Community a better place for both current and future generations:</w:t>
      </w:r>
    </w:p>
    <w:p w:rsidR="007F5871" w:rsidRDefault="007F5871" w:rsidP="006B6B45">
      <w:pPr>
        <w:pStyle w:val="ListParagraph"/>
        <w:numPr>
          <w:ilvl w:val="0"/>
          <w:numId w:val="2"/>
        </w:numPr>
        <w:spacing w:after="0" w:line="240" w:lineRule="auto"/>
        <w:ind w:left="1080"/>
      </w:pPr>
      <w:r>
        <w:t xml:space="preserve">Promote and foster interest in the social, economic, environmental and cultural life of </w:t>
      </w:r>
      <w:proofErr w:type="spellStart"/>
      <w:r>
        <w:t>M</w:t>
      </w:r>
      <w:r w:rsidR="005C5B5D">
        <w:rPr>
          <w:rFonts w:cstheme="minorHAnsi"/>
        </w:rPr>
        <w:t>ā</w:t>
      </w:r>
      <w:r>
        <w:t>pua</w:t>
      </w:r>
      <w:proofErr w:type="spellEnd"/>
      <w:r>
        <w:t xml:space="preserve"> and surrounding </w:t>
      </w:r>
      <w:r w:rsidR="00AA1FEF">
        <w:t>districts</w:t>
      </w:r>
    </w:p>
    <w:p w:rsidR="007F5871" w:rsidRDefault="007F5871" w:rsidP="006B6B45">
      <w:pPr>
        <w:pStyle w:val="ListParagraph"/>
        <w:numPr>
          <w:ilvl w:val="0"/>
          <w:numId w:val="2"/>
        </w:numPr>
        <w:spacing w:after="0" w:line="240" w:lineRule="auto"/>
        <w:ind w:left="1080"/>
      </w:pPr>
      <w:r>
        <w:t xml:space="preserve">Encourage public discussion on the </w:t>
      </w:r>
      <w:r w:rsidR="00397A4A" w:rsidRPr="00E24769">
        <w:t>socially, economically and environmentally sustainable</w:t>
      </w:r>
      <w:r w:rsidR="00397A4A">
        <w:rPr>
          <w:color w:val="FF0000"/>
        </w:rPr>
        <w:t xml:space="preserve"> </w:t>
      </w:r>
      <w:r>
        <w:t xml:space="preserve">development of </w:t>
      </w:r>
      <w:proofErr w:type="spellStart"/>
      <w:r w:rsidR="00AA1FEF">
        <w:t>M</w:t>
      </w:r>
      <w:r w:rsidR="005C5B5D">
        <w:rPr>
          <w:rFonts w:cstheme="minorHAnsi"/>
        </w:rPr>
        <w:t>ā</w:t>
      </w:r>
      <w:r w:rsidR="00AA1FEF">
        <w:t>pua</w:t>
      </w:r>
      <w:proofErr w:type="spellEnd"/>
      <w:r>
        <w:t xml:space="preserve"> and districts, commensurate </w:t>
      </w:r>
      <w:r w:rsidR="00AA1FEF">
        <w:t>with</w:t>
      </w:r>
      <w:r>
        <w:t xml:space="preserve"> the preservation of its unique qualities and desired lifestyle of residents</w:t>
      </w:r>
    </w:p>
    <w:p w:rsidR="007F5871" w:rsidRDefault="007F5871" w:rsidP="006B6B45">
      <w:pPr>
        <w:pStyle w:val="ListParagraph"/>
        <w:numPr>
          <w:ilvl w:val="0"/>
          <w:numId w:val="2"/>
        </w:numPr>
        <w:spacing w:after="0" w:line="240" w:lineRule="auto"/>
        <w:ind w:left="1080"/>
      </w:pPr>
      <w:r>
        <w:t xml:space="preserve">Serve as a channel of communication </w:t>
      </w:r>
      <w:r w:rsidRPr="00E24769">
        <w:t>with</w:t>
      </w:r>
      <w:r w:rsidR="00397A4A" w:rsidRPr="00E24769">
        <w:t xml:space="preserve"> local, regional and National Government, including</w:t>
      </w:r>
      <w:r w:rsidR="00397A4A">
        <w:rPr>
          <w:color w:val="FF0000"/>
        </w:rPr>
        <w:t xml:space="preserve"> </w:t>
      </w:r>
      <w:r>
        <w:t xml:space="preserve"> the Tasman District Council (TDC) and any other </w:t>
      </w:r>
      <w:r w:rsidR="00AA1FEF">
        <w:t>statutory</w:t>
      </w:r>
      <w:r>
        <w:t xml:space="preserve"> or interested </w:t>
      </w:r>
      <w:r w:rsidR="00AA1FEF">
        <w:t>organisations</w:t>
      </w:r>
      <w:r>
        <w:t xml:space="preserve">, in as </w:t>
      </w:r>
      <w:r w:rsidR="00AA1FEF">
        <w:t>much</w:t>
      </w:r>
      <w:r>
        <w:t xml:space="preserve"> as they may affect those who live in the district</w:t>
      </w:r>
    </w:p>
    <w:p w:rsidR="007F5871" w:rsidRDefault="007F5871" w:rsidP="006B6B45">
      <w:pPr>
        <w:pStyle w:val="ListParagraph"/>
        <w:numPr>
          <w:ilvl w:val="0"/>
          <w:numId w:val="2"/>
        </w:numPr>
        <w:spacing w:after="0" w:line="240" w:lineRule="auto"/>
        <w:ind w:left="1080"/>
      </w:pPr>
      <w:r>
        <w:t>Collect and disseminate informat</w:t>
      </w:r>
      <w:r w:rsidR="00AA434F">
        <w:t>ion on matters pertaining to</w:t>
      </w:r>
      <w:r>
        <w:t xml:space="preserve"> </w:t>
      </w:r>
      <w:r w:rsidR="00F51AC7">
        <w:t xml:space="preserve">these </w:t>
      </w:r>
      <w:r w:rsidR="00872C64">
        <w:t>objectives and</w:t>
      </w:r>
      <w:r>
        <w:t xml:space="preserve"> any other matters of interest or concern to the community.</w:t>
      </w:r>
    </w:p>
    <w:p w:rsidR="007F5871" w:rsidRDefault="007F5871" w:rsidP="001E0A90">
      <w:pPr>
        <w:spacing w:after="0" w:line="240" w:lineRule="auto"/>
      </w:pPr>
    </w:p>
    <w:p w:rsidR="007F5871" w:rsidRPr="00AD115F" w:rsidRDefault="007F5871" w:rsidP="001E0A90">
      <w:pPr>
        <w:pStyle w:val="ListParagraph"/>
        <w:numPr>
          <w:ilvl w:val="0"/>
          <w:numId w:val="1"/>
        </w:numPr>
        <w:spacing w:after="0" w:line="240" w:lineRule="auto"/>
        <w:rPr>
          <w:u w:val="single"/>
        </w:rPr>
      </w:pPr>
      <w:r w:rsidRPr="00AD115F">
        <w:rPr>
          <w:u w:val="single"/>
        </w:rPr>
        <w:t>Balance Date</w:t>
      </w:r>
    </w:p>
    <w:p w:rsidR="007F5871" w:rsidRDefault="007F5871" w:rsidP="001E0A90">
      <w:pPr>
        <w:spacing w:after="0" w:line="240" w:lineRule="auto"/>
        <w:ind w:left="360"/>
      </w:pPr>
      <w:r>
        <w:t>The balance date of the Association shall be the 30</w:t>
      </w:r>
      <w:r w:rsidRPr="007F5871">
        <w:rPr>
          <w:vertAlign w:val="superscript"/>
        </w:rPr>
        <w:t>th</w:t>
      </w:r>
      <w:r>
        <w:t xml:space="preserve"> June each year</w:t>
      </w:r>
    </w:p>
    <w:p w:rsidR="007F5871" w:rsidRDefault="007F5871" w:rsidP="001E0A90">
      <w:pPr>
        <w:spacing w:after="0" w:line="240" w:lineRule="auto"/>
      </w:pPr>
    </w:p>
    <w:p w:rsidR="007F5871" w:rsidRPr="00AD115F" w:rsidRDefault="007F5871" w:rsidP="001E0A90">
      <w:pPr>
        <w:pStyle w:val="ListParagraph"/>
        <w:numPr>
          <w:ilvl w:val="0"/>
          <w:numId w:val="1"/>
        </w:numPr>
        <w:spacing w:after="0" w:line="240" w:lineRule="auto"/>
        <w:rPr>
          <w:u w:val="single"/>
        </w:rPr>
      </w:pPr>
      <w:r w:rsidRPr="00AD115F">
        <w:rPr>
          <w:u w:val="single"/>
        </w:rPr>
        <w:t>Membership</w:t>
      </w:r>
    </w:p>
    <w:p w:rsidR="007F5871" w:rsidRDefault="007F5871" w:rsidP="001E0A90">
      <w:pPr>
        <w:pStyle w:val="ListParagraph"/>
        <w:numPr>
          <w:ilvl w:val="1"/>
          <w:numId w:val="1"/>
        </w:numPr>
        <w:spacing w:after="0" w:line="240" w:lineRule="auto"/>
      </w:pPr>
      <w:r>
        <w:t xml:space="preserve">Membership is open to any resident or ratepayer in </w:t>
      </w:r>
      <w:proofErr w:type="spellStart"/>
      <w:r>
        <w:t>M</w:t>
      </w:r>
      <w:r w:rsidR="005C5B5D">
        <w:rPr>
          <w:rFonts w:cstheme="minorHAnsi"/>
        </w:rPr>
        <w:t>ā</w:t>
      </w:r>
      <w:r>
        <w:t>pua</w:t>
      </w:r>
      <w:proofErr w:type="spellEnd"/>
      <w:r>
        <w:t xml:space="preserve">, Ruby Bay or the surrounding </w:t>
      </w:r>
      <w:proofErr w:type="spellStart"/>
      <w:r>
        <w:t>Moutere</w:t>
      </w:r>
      <w:proofErr w:type="spellEnd"/>
      <w:r>
        <w:t xml:space="preserve"> Hills district</w:t>
      </w:r>
    </w:p>
    <w:p w:rsidR="00262827" w:rsidRDefault="009B7B27" w:rsidP="001E0A90">
      <w:pPr>
        <w:pStyle w:val="ListParagraph"/>
        <w:numPr>
          <w:ilvl w:val="1"/>
          <w:numId w:val="1"/>
        </w:numPr>
        <w:spacing w:after="0" w:line="240" w:lineRule="auto"/>
      </w:pPr>
      <w:r>
        <w:t>There is no limit to the number of members</w:t>
      </w:r>
    </w:p>
    <w:p w:rsidR="009B7B27" w:rsidRDefault="009B7B27" w:rsidP="001E0A90">
      <w:pPr>
        <w:pStyle w:val="ListParagraph"/>
        <w:numPr>
          <w:ilvl w:val="1"/>
          <w:numId w:val="1"/>
        </w:numPr>
        <w:spacing w:after="0" w:line="240" w:lineRule="auto"/>
      </w:pPr>
      <w:r>
        <w:t>A register of current members including name, physical address and original date of enrolment will be kept in accordance with the rules of Incorporated Societies</w:t>
      </w:r>
    </w:p>
    <w:p w:rsidR="009B7B27" w:rsidRDefault="009B7B27" w:rsidP="001E0A90">
      <w:pPr>
        <w:pStyle w:val="ListParagraph"/>
        <w:numPr>
          <w:ilvl w:val="1"/>
          <w:numId w:val="1"/>
        </w:numPr>
        <w:spacing w:after="0" w:line="240" w:lineRule="auto"/>
      </w:pPr>
      <w:r>
        <w:t>An annual fee is required and will be fixed for each year at the Annual General Meeting and is due payable on July 1</w:t>
      </w:r>
      <w:r w:rsidRPr="009B7B27">
        <w:rPr>
          <w:vertAlign w:val="superscript"/>
        </w:rPr>
        <w:t>st</w:t>
      </w:r>
    </w:p>
    <w:p w:rsidR="009B7B27" w:rsidRDefault="009B7B27" w:rsidP="001E0A90">
      <w:pPr>
        <w:pStyle w:val="ListParagraph"/>
        <w:numPr>
          <w:ilvl w:val="1"/>
          <w:numId w:val="1"/>
        </w:numPr>
        <w:spacing w:after="0" w:line="240" w:lineRule="auto"/>
      </w:pPr>
      <w:r>
        <w:t>In the event that the fee is not paid by August 20</w:t>
      </w:r>
      <w:r w:rsidRPr="009B7B27">
        <w:rPr>
          <w:vertAlign w:val="superscript"/>
        </w:rPr>
        <w:t>th</w:t>
      </w:r>
      <w:r>
        <w:t xml:space="preserve"> the membership will be terminated</w:t>
      </w:r>
    </w:p>
    <w:p w:rsidR="009B7B27" w:rsidRDefault="009B7B27" w:rsidP="001E0A90">
      <w:pPr>
        <w:pStyle w:val="ListParagraph"/>
        <w:numPr>
          <w:ilvl w:val="1"/>
          <w:numId w:val="1"/>
        </w:numPr>
        <w:spacing w:after="0" w:line="240" w:lineRule="auto"/>
      </w:pPr>
      <w:r>
        <w:t>Payment of the fee shall entitle a member to vote until the end of the AGM</w:t>
      </w:r>
    </w:p>
    <w:p w:rsidR="009B7B27" w:rsidRDefault="009B7B27" w:rsidP="001E0A90">
      <w:pPr>
        <w:pStyle w:val="ListParagraph"/>
        <w:numPr>
          <w:ilvl w:val="1"/>
          <w:numId w:val="1"/>
        </w:numPr>
        <w:spacing w:after="0" w:line="240" w:lineRule="auto"/>
      </w:pPr>
      <w:r>
        <w:t xml:space="preserve">New members may join at any time; however, the </w:t>
      </w:r>
      <w:r w:rsidR="00DA1EEA">
        <w:t>annual</w:t>
      </w:r>
      <w:r>
        <w:t xml:space="preserve"> fee cannot be paid pro rata</w:t>
      </w:r>
    </w:p>
    <w:p w:rsidR="009B7B27" w:rsidRDefault="009B7B27" w:rsidP="001E0A90">
      <w:pPr>
        <w:pStyle w:val="ListParagraph"/>
        <w:numPr>
          <w:ilvl w:val="1"/>
          <w:numId w:val="1"/>
        </w:numPr>
        <w:spacing w:after="0" w:line="240" w:lineRule="auto"/>
      </w:pPr>
      <w:r>
        <w:t xml:space="preserve">Any member may resign from the association by giving notice in writing to the </w:t>
      </w:r>
      <w:r w:rsidR="00DA1EEA">
        <w:t>Secretary</w:t>
      </w:r>
    </w:p>
    <w:p w:rsidR="009B7B27" w:rsidRDefault="009B7B27" w:rsidP="001E0A90">
      <w:pPr>
        <w:spacing w:after="0" w:line="240" w:lineRule="auto"/>
      </w:pPr>
    </w:p>
    <w:p w:rsidR="009B7B27" w:rsidRPr="00AD115F" w:rsidRDefault="009B7B27" w:rsidP="001E0A90">
      <w:pPr>
        <w:pStyle w:val="ListParagraph"/>
        <w:numPr>
          <w:ilvl w:val="0"/>
          <w:numId w:val="1"/>
        </w:numPr>
        <w:spacing w:after="0" w:line="240" w:lineRule="auto"/>
        <w:rPr>
          <w:u w:val="single"/>
        </w:rPr>
      </w:pPr>
      <w:r w:rsidRPr="00AD115F">
        <w:rPr>
          <w:u w:val="single"/>
        </w:rPr>
        <w:t>Officers</w:t>
      </w:r>
    </w:p>
    <w:p w:rsidR="009B7B27" w:rsidRDefault="009B7B27" w:rsidP="001E0A90">
      <w:pPr>
        <w:pStyle w:val="ListParagraph"/>
        <w:numPr>
          <w:ilvl w:val="1"/>
          <w:numId w:val="1"/>
        </w:numPr>
        <w:spacing w:after="0" w:line="240" w:lineRule="auto"/>
      </w:pPr>
      <w:r>
        <w:t>The Officers including Chairperson (</w:t>
      </w:r>
      <w:r w:rsidRPr="00E24769">
        <w:t>Cha</w:t>
      </w:r>
      <w:r w:rsidR="005C5B5D" w:rsidRPr="00E24769">
        <w:t>i</w:t>
      </w:r>
      <w:r w:rsidRPr="00E24769">
        <w:t>r</w:t>
      </w:r>
      <w:r>
        <w:t xml:space="preserve">), </w:t>
      </w:r>
      <w:r w:rsidR="00592B25">
        <w:t xml:space="preserve"> Vice Chairperson</w:t>
      </w:r>
      <w:r>
        <w:t xml:space="preserve">, Secretary </w:t>
      </w:r>
      <w:r w:rsidR="00592B25">
        <w:t xml:space="preserve">, </w:t>
      </w:r>
      <w:r w:rsidR="00DA1EEA">
        <w:t>Treasurer</w:t>
      </w:r>
      <w:r w:rsidR="00592B25">
        <w:t xml:space="preserve"> </w:t>
      </w:r>
      <w:r>
        <w:t xml:space="preserve">shall be elected at the Annual General Meeting and shall serve as part of the </w:t>
      </w:r>
      <w:r w:rsidR="00DA1EEA">
        <w:t>Association’s</w:t>
      </w:r>
      <w:r>
        <w:t xml:space="preserve"> </w:t>
      </w:r>
      <w:r w:rsidR="00DA1EEA">
        <w:t>Executive</w:t>
      </w:r>
      <w:r>
        <w:t xml:space="preserve"> Committee</w:t>
      </w:r>
    </w:p>
    <w:p w:rsidR="009B7B27" w:rsidRDefault="009B7B27" w:rsidP="001E0A90">
      <w:pPr>
        <w:spacing w:after="0" w:line="240" w:lineRule="auto"/>
      </w:pPr>
    </w:p>
    <w:p w:rsidR="009B7B27" w:rsidRPr="00AD115F" w:rsidRDefault="009B7B27" w:rsidP="001E0A90">
      <w:pPr>
        <w:pStyle w:val="ListParagraph"/>
        <w:numPr>
          <w:ilvl w:val="0"/>
          <w:numId w:val="1"/>
        </w:numPr>
        <w:spacing w:after="0" w:line="240" w:lineRule="auto"/>
        <w:rPr>
          <w:u w:val="single"/>
        </w:rPr>
      </w:pPr>
      <w:r w:rsidRPr="00AD115F">
        <w:rPr>
          <w:u w:val="single"/>
        </w:rPr>
        <w:t>Chairperson</w:t>
      </w:r>
    </w:p>
    <w:p w:rsidR="009B7B27" w:rsidRDefault="007941F5" w:rsidP="001E0A90">
      <w:pPr>
        <w:pStyle w:val="ListParagraph"/>
        <w:numPr>
          <w:ilvl w:val="1"/>
          <w:numId w:val="1"/>
        </w:numPr>
        <w:spacing w:after="0" w:line="240" w:lineRule="auto"/>
      </w:pPr>
      <w:r>
        <w:t xml:space="preserve">Chairperson </w:t>
      </w:r>
      <w:r w:rsidR="00DA1EEA">
        <w:t>shall</w:t>
      </w:r>
      <w:r>
        <w:t xml:space="preserve"> act impartially in overseeing and facilitating the affairs and business of the Association</w:t>
      </w:r>
    </w:p>
    <w:p w:rsidR="007941F5" w:rsidRDefault="00F51AC7" w:rsidP="001E0A90">
      <w:pPr>
        <w:pStyle w:val="ListParagraph"/>
        <w:numPr>
          <w:ilvl w:val="1"/>
          <w:numId w:val="1"/>
        </w:numPr>
        <w:spacing w:after="0" w:line="240" w:lineRule="auto"/>
      </w:pPr>
      <w:r>
        <w:t>In t</w:t>
      </w:r>
      <w:r w:rsidR="007941F5">
        <w:t>he Chairperson</w:t>
      </w:r>
      <w:r>
        <w:t>’s</w:t>
      </w:r>
      <w:r w:rsidR="007941F5">
        <w:t xml:space="preserve"> absence </w:t>
      </w:r>
      <w:r w:rsidR="00592B25">
        <w:t xml:space="preserve">the Vice Chairperson </w:t>
      </w:r>
      <w:r w:rsidR="007941F5">
        <w:t xml:space="preserve">shall preside at all meetings.  In the event of a tied vote the </w:t>
      </w:r>
      <w:r w:rsidR="00DA1EEA">
        <w:t>Chairperson</w:t>
      </w:r>
      <w:r w:rsidR="007941F5">
        <w:t xml:space="preserve"> may have the deciding vote.</w:t>
      </w:r>
    </w:p>
    <w:p w:rsidR="00366627" w:rsidRDefault="00366627" w:rsidP="001E0A90">
      <w:pPr>
        <w:pStyle w:val="ListParagraph"/>
        <w:numPr>
          <w:ilvl w:val="1"/>
          <w:numId w:val="1"/>
        </w:numPr>
        <w:spacing w:after="0" w:line="240" w:lineRule="auto"/>
      </w:pPr>
      <w:r>
        <w:t xml:space="preserve">No </w:t>
      </w:r>
      <w:r w:rsidRPr="00872C64">
        <w:t>Chairperson shall serve for more than three consecutive yearly terms as a Chairperson</w:t>
      </w:r>
    </w:p>
    <w:p w:rsidR="00913516" w:rsidRDefault="00913516" w:rsidP="001E0A90">
      <w:pPr>
        <w:spacing w:after="0" w:line="240" w:lineRule="auto"/>
      </w:pPr>
    </w:p>
    <w:p w:rsidR="007941F5" w:rsidRPr="00AD115F" w:rsidRDefault="007941F5" w:rsidP="001E0A90">
      <w:pPr>
        <w:pStyle w:val="ListParagraph"/>
        <w:numPr>
          <w:ilvl w:val="0"/>
          <w:numId w:val="1"/>
        </w:numPr>
        <w:spacing w:after="0" w:line="240" w:lineRule="auto"/>
        <w:rPr>
          <w:u w:val="single"/>
        </w:rPr>
      </w:pPr>
      <w:r w:rsidRPr="00AD115F">
        <w:rPr>
          <w:u w:val="single"/>
        </w:rPr>
        <w:t>Secretary</w:t>
      </w:r>
    </w:p>
    <w:p w:rsidR="007941F5" w:rsidRDefault="007941F5" w:rsidP="001E0A90">
      <w:pPr>
        <w:pStyle w:val="ListParagraph"/>
        <w:numPr>
          <w:ilvl w:val="1"/>
          <w:numId w:val="1"/>
        </w:numPr>
        <w:spacing w:after="0" w:line="240" w:lineRule="auto"/>
      </w:pPr>
      <w:r>
        <w:t xml:space="preserve">The Secretary shall record the minutes of all </w:t>
      </w:r>
      <w:r w:rsidR="00872C64">
        <w:t xml:space="preserve">meetings </w:t>
      </w:r>
      <w:proofErr w:type="gramStart"/>
      <w:r w:rsidR="00872C64">
        <w:t>These</w:t>
      </w:r>
      <w:proofErr w:type="gramEnd"/>
      <w:r>
        <w:t xml:space="preserve"> minutes</w:t>
      </w:r>
      <w:r w:rsidR="00F51AC7">
        <w:t>,</w:t>
      </w:r>
      <w:r>
        <w:t xml:space="preserve"> when confirmed by the next such meeting and signed by the </w:t>
      </w:r>
      <w:r w:rsidR="00872C64">
        <w:t>Chairperson, shall</w:t>
      </w:r>
      <w:r>
        <w:t xml:space="preserve"> be the official record of what occurred at that meeting.</w:t>
      </w:r>
    </w:p>
    <w:p w:rsidR="007941F5" w:rsidRDefault="007941F5" w:rsidP="001E0A90">
      <w:pPr>
        <w:pStyle w:val="ListParagraph"/>
        <w:numPr>
          <w:ilvl w:val="1"/>
          <w:numId w:val="1"/>
        </w:numPr>
        <w:spacing w:after="0" w:line="240" w:lineRule="auto"/>
      </w:pPr>
      <w:r>
        <w:t>The Secretary shall deal with and answer correspondence, distribute General Meeting minutes and agenda, and perform such other duties as may be required by the Executive.</w:t>
      </w:r>
    </w:p>
    <w:p w:rsidR="007941F5" w:rsidRDefault="007941F5" w:rsidP="001E0A90">
      <w:pPr>
        <w:pStyle w:val="ListParagraph"/>
        <w:numPr>
          <w:ilvl w:val="1"/>
          <w:numId w:val="1"/>
        </w:numPr>
        <w:spacing w:after="0" w:line="240" w:lineRule="auto"/>
      </w:pPr>
      <w:r>
        <w:t xml:space="preserve">Minutes of Executive or </w:t>
      </w:r>
      <w:r w:rsidR="00DA1EEA">
        <w:t>Subcommittee</w:t>
      </w:r>
      <w:r>
        <w:t xml:space="preserve"> meetings that i</w:t>
      </w:r>
      <w:r w:rsidR="00BA5A94">
        <w:t>nvolve matters as identified in</w:t>
      </w:r>
      <w:r>
        <w:t xml:space="preserve"> </w:t>
      </w:r>
      <w:r w:rsidR="005C5B5D" w:rsidRPr="00BA5A94">
        <w:t>14e</w:t>
      </w:r>
      <w:r w:rsidR="005C5B5D">
        <w:rPr>
          <w:color w:val="FF0000"/>
        </w:rPr>
        <w:t xml:space="preserve"> </w:t>
      </w:r>
      <w:r>
        <w:t>shall generally not be made available to members or the public.</w:t>
      </w:r>
    </w:p>
    <w:p w:rsidR="00366627" w:rsidRDefault="007941F5" w:rsidP="001E0A90">
      <w:pPr>
        <w:pStyle w:val="ListParagraph"/>
        <w:spacing w:after="0" w:line="240" w:lineRule="auto"/>
        <w:ind w:left="1080"/>
      </w:pPr>
      <w:r w:rsidRPr="00366627">
        <w:t xml:space="preserve">The Secretary shall </w:t>
      </w:r>
      <w:r w:rsidR="00366627" w:rsidRPr="00366627">
        <w:t>annually</w:t>
      </w:r>
      <w:r w:rsidR="00366627" w:rsidRPr="00AD115F">
        <w:t xml:space="preserve"> </w:t>
      </w:r>
      <w:r w:rsidRPr="00366627">
        <w:t xml:space="preserve">send the minutes </w:t>
      </w:r>
      <w:r w:rsidR="00366627" w:rsidRPr="00AD115F">
        <w:t xml:space="preserve">from the AGM and the August General Meeting to the Nelson Provincial Museum. </w:t>
      </w:r>
    </w:p>
    <w:p w:rsidR="007941F5" w:rsidRPr="00AD115F" w:rsidRDefault="007941F5" w:rsidP="001E0A90">
      <w:pPr>
        <w:pStyle w:val="ListParagraph"/>
        <w:numPr>
          <w:ilvl w:val="0"/>
          <w:numId w:val="1"/>
        </w:numPr>
        <w:spacing w:after="0" w:line="240" w:lineRule="auto"/>
        <w:rPr>
          <w:u w:val="single"/>
        </w:rPr>
      </w:pPr>
      <w:r w:rsidRPr="00AD115F">
        <w:rPr>
          <w:u w:val="single"/>
        </w:rPr>
        <w:lastRenderedPageBreak/>
        <w:t>Treasurer</w:t>
      </w:r>
    </w:p>
    <w:p w:rsidR="007941F5" w:rsidRDefault="007941F5" w:rsidP="001E0A90">
      <w:pPr>
        <w:pStyle w:val="ListParagraph"/>
        <w:numPr>
          <w:ilvl w:val="1"/>
          <w:numId w:val="1"/>
        </w:numPr>
        <w:spacing w:after="0" w:line="240" w:lineRule="auto"/>
      </w:pPr>
      <w:r>
        <w:t xml:space="preserve">All monies received shall be paid to the credit of the </w:t>
      </w:r>
      <w:r w:rsidR="00DA1EEA">
        <w:t>Associations</w:t>
      </w:r>
      <w:r>
        <w:t xml:space="preserve"> bank account(s) and all accounts approved by the Executive for </w:t>
      </w:r>
      <w:r w:rsidR="00DA1EEA">
        <w:t>payment</w:t>
      </w:r>
      <w:r>
        <w:t xml:space="preserve"> shall be </w:t>
      </w:r>
      <w:r w:rsidR="00B248B0">
        <w:t>paid in</w:t>
      </w:r>
      <w:r>
        <w:t xml:space="preserve"> a timely manner.</w:t>
      </w:r>
    </w:p>
    <w:p w:rsidR="00544F2B" w:rsidRDefault="00544F2B" w:rsidP="001E0A90">
      <w:pPr>
        <w:pStyle w:val="ListParagraph"/>
        <w:numPr>
          <w:ilvl w:val="1"/>
          <w:numId w:val="1"/>
        </w:numPr>
        <w:spacing w:after="0" w:line="240" w:lineRule="auto"/>
      </w:pPr>
      <w:r>
        <w:t>The Executive shall approve three Officers as authorised signatories to the bank accounts.  Two signatures</w:t>
      </w:r>
      <w:r w:rsidR="009A102F">
        <w:t xml:space="preserve"> / authorisations</w:t>
      </w:r>
      <w:r>
        <w:t xml:space="preserve"> will be required for all payments.</w:t>
      </w:r>
    </w:p>
    <w:p w:rsidR="009A102F" w:rsidRDefault="009A102F" w:rsidP="001E0A90">
      <w:pPr>
        <w:pStyle w:val="ListParagraph"/>
        <w:numPr>
          <w:ilvl w:val="1"/>
          <w:numId w:val="1"/>
        </w:numPr>
        <w:spacing w:after="0" w:line="240" w:lineRule="auto"/>
      </w:pPr>
      <w:r>
        <w:t xml:space="preserve">All payments to be made on behalf </w:t>
      </w:r>
      <w:r w:rsidR="001651A0" w:rsidRPr="00E24769">
        <w:t>of</w:t>
      </w:r>
      <w:r>
        <w:t xml:space="preserve"> the </w:t>
      </w:r>
      <w:r w:rsidR="00B248B0">
        <w:t>MDCA</w:t>
      </w:r>
      <w:r>
        <w:t xml:space="preserve"> will be approved at </w:t>
      </w:r>
      <w:r w:rsidR="00B248B0">
        <w:t>either</w:t>
      </w:r>
      <w:r>
        <w:t xml:space="preserve"> the Exec or public meeting </w:t>
      </w:r>
    </w:p>
    <w:p w:rsidR="00544F2B" w:rsidRDefault="00544F2B" w:rsidP="001E0A90">
      <w:pPr>
        <w:pStyle w:val="ListParagraph"/>
        <w:numPr>
          <w:ilvl w:val="1"/>
          <w:numId w:val="1"/>
        </w:numPr>
        <w:spacing w:after="0" w:line="240" w:lineRule="auto"/>
      </w:pPr>
      <w:r>
        <w:t xml:space="preserve">The Treasurer shall present a statement of </w:t>
      </w:r>
      <w:r w:rsidR="009A102F">
        <w:t xml:space="preserve">the </w:t>
      </w:r>
      <w:r w:rsidR="00B248B0">
        <w:t>status</w:t>
      </w:r>
      <w:r w:rsidR="009A102F">
        <w:t xml:space="preserve"> of the bank account </w:t>
      </w:r>
      <w:r>
        <w:t xml:space="preserve">at the </w:t>
      </w:r>
      <w:r w:rsidR="00DA1EEA">
        <w:t>monthly General Mee</w:t>
      </w:r>
      <w:r>
        <w:t>ting.</w:t>
      </w:r>
    </w:p>
    <w:p w:rsidR="009A102F" w:rsidRDefault="009A102F" w:rsidP="001E0A90">
      <w:pPr>
        <w:pStyle w:val="ListParagraph"/>
        <w:numPr>
          <w:ilvl w:val="1"/>
          <w:numId w:val="1"/>
        </w:numPr>
        <w:spacing w:after="0" w:line="240" w:lineRule="auto"/>
      </w:pPr>
      <w:r>
        <w:t>The treasurer will maintain and manage the membership list</w:t>
      </w:r>
    </w:p>
    <w:p w:rsidR="00544F2B" w:rsidRDefault="00544F2B" w:rsidP="001E0A90">
      <w:pPr>
        <w:pStyle w:val="ListParagraph"/>
        <w:numPr>
          <w:ilvl w:val="1"/>
          <w:numId w:val="1"/>
        </w:numPr>
        <w:spacing w:after="0" w:line="240" w:lineRule="auto"/>
      </w:pPr>
      <w:r>
        <w:t xml:space="preserve">The Treasurer shall present an annual reviewed statement of accounts showing receipts and payments and the Associations financial position at the Annual </w:t>
      </w:r>
      <w:r w:rsidR="00DA1EEA">
        <w:t>General</w:t>
      </w:r>
      <w:r>
        <w:t xml:space="preserve"> Meeting.</w:t>
      </w:r>
    </w:p>
    <w:p w:rsidR="00592B25" w:rsidRDefault="00592B25" w:rsidP="001E0A90">
      <w:pPr>
        <w:spacing w:after="0" w:line="240" w:lineRule="auto"/>
      </w:pPr>
    </w:p>
    <w:p w:rsidR="00B248B0" w:rsidRPr="00AD115F" w:rsidRDefault="00B248B0" w:rsidP="001E0A90">
      <w:pPr>
        <w:pStyle w:val="ListParagraph"/>
        <w:numPr>
          <w:ilvl w:val="0"/>
          <w:numId w:val="1"/>
        </w:numPr>
        <w:spacing w:after="0" w:line="240" w:lineRule="auto"/>
        <w:rPr>
          <w:u w:val="single"/>
        </w:rPr>
      </w:pPr>
      <w:r>
        <w:t xml:space="preserve"> </w:t>
      </w:r>
      <w:r w:rsidRPr="00AD115F">
        <w:rPr>
          <w:u w:val="single"/>
        </w:rPr>
        <w:t xml:space="preserve">Social Media </w:t>
      </w:r>
      <w:r w:rsidR="00592B25" w:rsidRPr="00AD115F">
        <w:rPr>
          <w:u w:val="single"/>
        </w:rPr>
        <w:t>Manager</w:t>
      </w:r>
    </w:p>
    <w:p w:rsidR="00B248B0" w:rsidRDefault="00592B25" w:rsidP="001E0A90">
      <w:pPr>
        <w:pStyle w:val="ListParagraph"/>
        <w:numPr>
          <w:ilvl w:val="1"/>
          <w:numId w:val="1"/>
        </w:numPr>
        <w:spacing w:after="0" w:line="240" w:lineRule="auto"/>
      </w:pPr>
      <w:r>
        <w:t>A Social M</w:t>
      </w:r>
      <w:r w:rsidR="00B248B0">
        <w:t xml:space="preserve">edia </w:t>
      </w:r>
      <w:r>
        <w:t>Manager</w:t>
      </w:r>
      <w:r w:rsidR="00B248B0">
        <w:t xml:space="preserve"> will be appointed by the Ex</w:t>
      </w:r>
      <w:r>
        <w:t>ec</w:t>
      </w:r>
    </w:p>
    <w:p w:rsidR="00592B25" w:rsidRDefault="00592B25" w:rsidP="001E0A90">
      <w:pPr>
        <w:pStyle w:val="ListParagraph"/>
        <w:numPr>
          <w:ilvl w:val="1"/>
          <w:numId w:val="1"/>
        </w:numPr>
        <w:spacing w:after="0" w:line="240" w:lineRule="auto"/>
      </w:pPr>
      <w:r>
        <w:t>They will be a financial member</w:t>
      </w:r>
    </w:p>
    <w:p w:rsidR="00B248B0" w:rsidRDefault="00592B25" w:rsidP="001E0A90">
      <w:pPr>
        <w:pStyle w:val="ListParagraph"/>
        <w:numPr>
          <w:ilvl w:val="1"/>
          <w:numId w:val="1"/>
        </w:numPr>
        <w:spacing w:after="0" w:line="240" w:lineRule="auto"/>
      </w:pPr>
      <w:r>
        <w:t xml:space="preserve">The Social </w:t>
      </w:r>
      <w:r w:rsidR="00F51AC7">
        <w:t xml:space="preserve">Media </w:t>
      </w:r>
      <w:r>
        <w:t>Manager is</w:t>
      </w:r>
      <w:r w:rsidR="00F51AC7">
        <w:t xml:space="preserve"> responsible </w:t>
      </w:r>
      <w:r>
        <w:t xml:space="preserve"> </w:t>
      </w:r>
      <w:r w:rsidR="00B248B0">
        <w:t xml:space="preserve">for </w:t>
      </w:r>
      <w:r>
        <w:t xml:space="preserve">the </w:t>
      </w:r>
      <w:r w:rsidR="00F51AC7">
        <w:t xml:space="preserve"> management of the </w:t>
      </w:r>
      <w:r>
        <w:t xml:space="preserve">MDCA </w:t>
      </w:r>
      <w:r w:rsidR="00B248B0">
        <w:t xml:space="preserve">website, </w:t>
      </w:r>
      <w:r>
        <w:t xml:space="preserve">MDCA </w:t>
      </w:r>
      <w:proofErr w:type="spellStart"/>
      <w:r w:rsidR="00B248B0">
        <w:t>Facebook</w:t>
      </w:r>
      <w:proofErr w:type="spellEnd"/>
      <w:r>
        <w:t xml:space="preserve"> page</w:t>
      </w:r>
      <w:r w:rsidR="00B248B0">
        <w:t xml:space="preserve"> and other internet communication</w:t>
      </w:r>
      <w:r w:rsidR="00F51AC7">
        <w:t>s</w:t>
      </w:r>
      <w:r w:rsidR="00B248B0">
        <w:t xml:space="preserve"> </w:t>
      </w:r>
    </w:p>
    <w:p w:rsidR="00B248B0" w:rsidRDefault="00592B25" w:rsidP="001E0A90">
      <w:pPr>
        <w:pStyle w:val="ListParagraph"/>
        <w:numPr>
          <w:ilvl w:val="1"/>
          <w:numId w:val="1"/>
        </w:numPr>
        <w:spacing w:after="0" w:line="240" w:lineRule="auto"/>
      </w:pPr>
      <w:r>
        <w:t>The Social</w:t>
      </w:r>
      <w:r w:rsidR="00872C64">
        <w:t xml:space="preserve"> Media Manager and</w:t>
      </w:r>
      <w:r>
        <w:t xml:space="preserve"> all members of the Exec must a</w:t>
      </w:r>
      <w:r w:rsidR="00B248B0">
        <w:t>bide by rules</w:t>
      </w:r>
      <w:r>
        <w:t xml:space="preserve"> </w:t>
      </w:r>
      <w:r w:rsidRPr="00592B25">
        <w:rPr>
          <w:rFonts w:cstheme="minorHAnsi"/>
          <w:b/>
          <w:szCs w:val="24"/>
        </w:rPr>
        <w:t xml:space="preserve">Final Protocols and Guidelines for Managing MDCA </w:t>
      </w:r>
      <w:proofErr w:type="spellStart"/>
      <w:r w:rsidR="00872C64" w:rsidRPr="00592B25">
        <w:rPr>
          <w:rFonts w:cstheme="minorHAnsi"/>
          <w:b/>
          <w:szCs w:val="24"/>
        </w:rPr>
        <w:t>Facebook</w:t>
      </w:r>
      <w:proofErr w:type="spellEnd"/>
      <w:r w:rsidR="00872C64">
        <w:rPr>
          <w:rFonts w:cstheme="minorHAnsi"/>
          <w:b/>
          <w:szCs w:val="24"/>
        </w:rPr>
        <w:t xml:space="preserve"> </w:t>
      </w:r>
      <w:r w:rsidR="00872C64">
        <w:t>as</w:t>
      </w:r>
      <w:r w:rsidR="00B248B0">
        <w:t xml:space="preserve"> </w:t>
      </w:r>
      <w:r>
        <w:t>written</w:t>
      </w:r>
      <w:r w:rsidR="00B248B0">
        <w:t xml:space="preserve"> by Exec </w:t>
      </w:r>
      <w:r>
        <w:t>and approved at a General meeting</w:t>
      </w:r>
    </w:p>
    <w:p w:rsidR="00544F2B" w:rsidRDefault="00544F2B" w:rsidP="001E0A90">
      <w:pPr>
        <w:pStyle w:val="ListParagraph"/>
        <w:spacing w:after="0" w:line="240" w:lineRule="auto"/>
        <w:ind w:left="0"/>
      </w:pPr>
    </w:p>
    <w:p w:rsidR="00544F2B" w:rsidRPr="00AD115F" w:rsidRDefault="00544F2B" w:rsidP="001E0A90">
      <w:pPr>
        <w:pStyle w:val="ListParagraph"/>
        <w:numPr>
          <w:ilvl w:val="0"/>
          <w:numId w:val="1"/>
        </w:numPr>
        <w:spacing w:after="0" w:line="240" w:lineRule="auto"/>
        <w:rPr>
          <w:u w:val="single"/>
        </w:rPr>
      </w:pPr>
      <w:r w:rsidRPr="00AD115F">
        <w:rPr>
          <w:u w:val="single"/>
        </w:rPr>
        <w:t>Executive Committee</w:t>
      </w:r>
    </w:p>
    <w:p w:rsidR="00544F2B" w:rsidRDefault="000931DA" w:rsidP="001E0A90">
      <w:pPr>
        <w:pStyle w:val="ListParagraph"/>
        <w:numPr>
          <w:ilvl w:val="1"/>
          <w:numId w:val="1"/>
        </w:numPr>
        <w:spacing w:after="0" w:line="240" w:lineRule="auto"/>
      </w:pPr>
      <w:r>
        <w:t xml:space="preserve">The Executive Committee (Executive) shall consist of the Officers </w:t>
      </w:r>
      <w:r w:rsidR="005C5B5D" w:rsidRPr="00E24769">
        <w:t xml:space="preserve">(Chair, Vice Chair, </w:t>
      </w:r>
      <w:proofErr w:type="gramStart"/>
      <w:r w:rsidR="005C5B5D" w:rsidRPr="00E24769">
        <w:t>Treasurer &amp;</w:t>
      </w:r>
      <w:proofErr w:type="gramEnd"/>
      <w:r w:rsidR="005C5B5D" w:rsidRPr="00E24769">
        <w:t xml:space="preserve"> Secretary) </w:t>
      </w:r>
      <w:r>
        <w:t xml:space="preserve">and not less than four </w:t>
      </w:r>
      <w:r w:rsidR="00F51AC7">
        <w:t>n</w:t>
      </w:r>
      <w:r>
        <w:t>or more than seven financial members of the Association elected at the Annual General Meeting.</w:t>
      </w:r>
    </w:p>
    <w:p w:rsidR="000931DA" w:rsidRDefault="000931DA" w:rsidP="001E0A90">
      <w:pPr>
        <w:pStyle w:val="ListParagraph"/>
        <w:numPr>
          <w:ilvl w:val="1"/>
          <w:numId w:val="1"/>
        </w:numPr>
        <w:spacing w:after="0" w:line="240" w:lineRule="auto"/>
      </w:pPr>
      <w:r>
        <w:t xml:space="preserve">The Executive shall manage the affairs of the </w:t>
      </w:r>
      <w:r w:rsidR="00BD266C">
        <w:t>Association</w:t>
      </w:r>
      <w:r>
        <w:t xml:space="preserve"> in the best </w:t>
      </w:r>
      <w:r w:rsidR="00BD266C">
        <w:t>interests</w:t>
      </w:r>
      <w:r>
        <w:t xml:space="preserve"> of the membership in accordance with the </w:t>
      </w:r>
      <w:r w:rsidR="00BD266C">
        <w:t>Objectives</w:t>
      </w:r>
    </w:p>
    <w:p w:rsidR="000931DA" w:rsidRDefault="000931DA" w:rsidP="001E0A90">
      <w:pPr>
        <w:pStyle w:val="ListParagraph"/>
        <w:numPr>
          <w:ilvl w:val="1"/>
          <w:numId w:val="1"/>
        </w:numPr>
        <w:spacing w:after="0" w:line="240" w:lineRule="auto"/>
      </w:pPr>
      <w:r>
        <w:t xml:space="preserve">Any Officer or other member of the Executive may be </w:t>
      </w:r>
      <w:r w:rsidR="00BD266C">
        <w:t>removed for</w:t>
      </w:r>
      <w:r>
        <w:t xml:space="preserve"> behaviour that is not in accordance with the Objectives of the </w:t>
      </w:r>
      <w:r w:rsidRPr="00E24769">
        <w:t>association</w:t>
      </w:r>
      <w:r w:rsidR="001651A0" w:rsidRPr="00E24769">
        <w:t xml:space="preserve"> or breaches the ‘Code of Conduct’</w:t>
      </w:r>
      <w:r w:rsidRPr="00E24769">
        <w:t xml:space="preserve">.  Removal shall be by </w:t>
      </w:r>
      <w:r w:rsidR="00BD266C" w:rsidRPr="00E24769">
        <w:t xml:space="preserve">resolution </w:t>
      </w:r>
      <w:r w:rsidRPr="00E24769">
        <w:t>at a General Meeting of which prior written notice was given in the notice</w:t>
      </w:r>
      <w:r>
        <w:t xml:space="preserve"> of meeting and which is passed by a two </w:t>
      </w:r>
      <w:r w:rsidR="00BD266C">
        <w:t>thirds</w:t>
      </w:r>
      <w:r>
        <w:t xml:space="preserve"> majority of those present and voting.  Should a motion for removal pass </w:t>
      </w:r>
      <w:r w:rsidR="00F51AC7">
        <w:t>,</w:t>
      </w:r>
      <w:r>
        <w:t xml:space="preserve">it will then be subject to the right of appeal within 62 days of the General </w:t>
      </w:r>
      <w:r w:rsidR="00BD266C">
        <w:t>Meeting</w:t>
      </w:r>
    </w:p>
    <w:p w:rsidR="000931DA" w:rsidRDefault="000931DA" w:rsidP="001E0A90">
      <w:pPr>
        <w:pStyle w:val="ListParagraph"/>
        <w:numPr>
          <w:ilvl w:val="1"/>
          <w:numId w:val="1"/>
        </w:numPr>
        <w:spacing w:after="0" w:line="240" w:lineRule="auto"/>
      </w:pPr>
      <w:r>
        <w:t xml:space="preserve">The Executive shall have the responsibility to fill any </w:t>
      </w:r>
      <w:r w:rsidR="00BD266C">
        <w:t>vacancy</w:t>
      </w:r>
      <w:r>
        <w:t xml:space="preserve"> occurring on the Executive or subcommittee.</w:t>
      </w:r>
    </w:p>
    <w:p w:rsidR="000931DA" w:rsidRDefault="000931DA" w:rsidP="001E0A90">
      <w:pPr>
        <w:pStyle w:val="ListParagraph"/>
        <w:numPr>
          <w:ilvl w:val="1"/>
          <w:numId w:val="1"/>
        </w:numPr>
        <w:spacing w:after="0" w:line="240" w:lineRule="auto"/>
      </w:pPr>
      <w:r>
        <w:t xml:space="preserve">In the event of resignation or incapacitation of the Chairperson, </w:t>
      </w:r>
      <w:r w:rsidR="009A102F">
        <w:t xml:space="preserve">a nominated member of the Exec </w:t>
      </w:r>
      <w:r w:rsidR="00BD266C">
        <w:t>shall</w:t>
      </w:r>
      <w:r>
        <w:t xml:space="preserve"> serve until the next Annual General meeting.</w:t>
      </w:r>
    </w:p>
    <w:p w:rsidR="000931DA" w:rsidRDefault="000931DA" w:rsidP="001E0A90">
      <w:pPr>
        <w:pStyle w:val="ListParagraph"/>
        <w:numPr>
          <w:ilvl w:val="1"/>
          <w:numId w:val="1"/>
        </w:numPr>
        <w:spacing w:after="0" w:line="240" w:lineRule="auto"/>
      </w:pPr>
      <w:r>
        <w:t>Meetings of the Executive shall he held at least monthly</w:t>
      </w:r>
    </w:p>
    <w:p w:rsidR="000931DA" w:rsidRDefault="000931DA" w:rsidP="001E0A90">
      <w:pPr>
        <w:pStyle w:val="ListParagraph"/>
        <w:numPr>
          <w:ilvl w:val="1"/>
          <w:numId w:val="1"/>
        </w:numPr>
        <w:spacing w:after="0" w:line="240" w:lineRule="auto"/>
      </w:pPr>
      <w:r>
        <w:t xml:space="preserve">Four members </w:t>
      </w:r>
      <w:r w:rsidR="00BD266C">
        <w:t>s</w:t>
      </w:r>
      <w:r>
        <w:t>hall form a quorum at the Executive meeting.</w:t>
      </w:r>
    </w:p>
    <w:p w:rsidR="000931DA" w:rsidRDefault="000931DA" w:rsidP="001E0A90">
      <w:pPr>
        <w:pStyle w:val="ListParagraph"/>
        <w:numPr>
          <w:ilvl w:val="1"/>
          <w:numId w:val="1"/>
        </w:numPr>
        <w:spacing w:after="0" w:line="240" w:lineRule="auto"/>
      </w:pPr>
      <w:r>
        <w:t>Executive members shall remain in office until the appointments or election of their successors</w:t>
      </w:r>
    </w:p>
    <w:p w:rsidR="000931DA" w:rsidRPr="001651A0" w:rsidRDefault="000931DA" w:rsidP="001E0A90">
      <w:pPr>
        <w:pStyle w:val="ListParagraph"/>
        <w:numPr>
          <w:ilvl w:val="1"/>
          <w:numId w:val="1"/>
        </w:numPr>
        <w:spacing w:after="0" w:line="240" w:lineRule="auto"/>
      </w:pPr>
      <w:r>
        <w:t xml:space="preserve">The Executive may review the standing of any </w:t>
      </w:r>
      <w:r w:rsidR="00BD266C">
        <w:t>Executive</w:t>
      </w:r>
      <w:r>
        <w:t xml:space="preserve"> member who fails to attend four </w:t>
      </w:r>
      <w:r w:rsidR="00BD266C">
        <w:t>consecutive</w:t>
      </w:r>
      <w:r>
        <w:t xml:space="preserve"> meetings (Executive and General) without notification.</w:t>
      </w:r>
    </w:p>
    <w:p w:rsidR="001651A0" w:rsidRPr="00E24769" w:rsidRDefault="001651A0" w:rsidP="001E0A90">
      <w:pPr>
        <w:pStyle w:val="ListParagraph"/>
        <w:numPr>
          <w:ilvl w:val="1"/>
          <w:numId w:val="1"/>
        </w:numPr>
        <w:spacing w:after="0" w:line="240" w:lineRule="auto"/>
      </w:pPr>
      <w:r w:rsidRPr="00E24769">
        <w:t>All Executive Committee members shall be financial members</w:t>
      </w:r>
    </w:p>
    <w:p w:rsidR="001651A0" w:rsidRPr="00E24769" w:rsidRDefault="001651A0" w:rsidP="001E0A90">
      <w:pPr>
        <w:pStyle w:val="ListParagraph"/>
        <w:numPr>
          <w:ilvl w:val="1"/>
          <w:numId w:val="1"/>
        </w:numPr>
        <w:spacing w:after="0" w:line="240" w:lineRule="auto"/>
      </w:pPr>
      <w:r w:rsidRPr="00E24769">
        <w:t xml:space="preserve">The Executive Committee may, from time to time, co-opt </w:t>
      </w:r>
      <w:r w:rsidR="00EE1C1D" w:rsidRPr="00E24769">
        <w:t>MDCA</w:t>
      </w:r>
      <w:r w:rsidRPr="00E24769">
        <w:t xml:space="preserve"> members to aid with specific projects the Association has agreed to undertake.</w:t>
      </w:r>
    </w:p>
    <w:p w:rsidR="000931DA" w:rsidRDefault="000931DA" w:rsidP="001E0A90">
      <w:pPr>
        <w:spacing w:after="0" w:line="240" w:lineRule="auto"/>
      </w:pPr>
    </w:p>
    <w:p w:rsidR="00140A6B" w:rsidRPr="00140A6B" w:rsidRDefault="00140A6B" w:rsidP="001E0A90">
      <w:pPr>
        <w:pStyle w:val="ListParagraph"/>
        <w:numPr>
          <w:ilvl w:val="0"/>
          <w:numId w:val="1"/>
        </w:numPr>
        <w:spacing w:after="0" w:line="240" w:lineRule="auto"/>
        <w:rPr>
          <w:u w:val="single"/>
        </w:rPr>
      </w:pPr>
      <w:r w:rsidRPr="00140A6B">
        <w:rPr>
          <w:u w:val="single"/>
        </w:rPr>
        <w:t>Life Membership</w:t>
      </w:r>
    </w:p>
    <w:p w:rsidR="00140A6B" w:rsidRDefault="00140A6B" w:rsidP="001E0A90">
      <w:pPr>
        <w:spacing w:after="0" w:line="240" w:lineRule="auto"/>
        <w:ind w:firstLine="360"/>
      </w:pPr>
      <w:r>
        <w:t>Nomination Criteria:</w:t>
      </w:r>
    </w:p>
    <w:p w:rsidR="00140A6B" w:rsidRDefault="00140A6B" w:rsidP="001E0A90">
      <w:pPr>
        <w:pStyle w:val="ListParagraph"/>
        <w:numPr>
          <w:ilvl w:val="0"/>
          <w:numId w:val="7"/>
        </w:numPr>
        <w:spacing w:after="0" w:line="240" w:lineRule="auto"/>
        <w:ind w:left="1080"/>
      </w:pPr>
      <w:r>
        <w:t>The granting of Life membership is a great honour and should not be treated lightly.  On average, one or less Life Memberships are likely to be able to be awarded each year.</w:t>
      </w:r>
    </w:p>
    <w:p w:rsidR="00140A6B" w:rsidRDefault="00140A6B" w:rsidP="001E0A90">
      <w:pPr>
        <w:pStyle w:val="ListParagraph"/>
        <w:numPr>
          <w:ilvl w:val="0"/>
          <w:numId w:val="7"/>
        </w:numPr>
        <w:spacing w:after="0" w:line="240" w:lineRule="auto"/>
        <w:ind w:left="1080"/>
      </w:pPr>
      <w:r>
        <w:t>Life Membership is reserved for those whose contributions goes beyond the ordinary or even the excellent for an extended period of time as a member of the organisation, generally 10 years or more.</w:t>
      </w:r>
    </w:p>
    <w:p w:rsidR="00140A6B" w:rsidRDefault="00140A6B" w:rsidP="001E0A90">
      <w:pPr>
        <w:pStyle w:val="ListParagraph"/>
        <w:numPr>
          <w:ilvl w:val="0"/>
          <w:numId w:val="7"/>
        </w:numPr>
        <w:spacing w:after="0" w:line="240" w:lineRule="auto"/>
        <w:ind w:left="1080"/>
      </w:pPr>
      <w:r>
        <w:t xml:space="preserve">Life memberships are awarded for long, well documented and meritorious service where it can be demonstrated that a significant contribution to the aims and objectives, and general running of the organisation has occurred. </w:t>
      </w:r>
    </w:p>
    <w:p w:rsidR="00140A6B" w:rsidRDefault="00140A6B" w:rsidP="001E0A90">
      <w:pPr>
        <w:pStyle w:val="ListParagraph"/>
        <w:numPr>
          <w:ilvl w:val="0"/>
          <w:numId w:val="7"/>
        </w:numPr>
        <w:spacing w:after="0" w:line="240" w:lineRule="auto"/>
        <w:ind w:left="1080"/>
      </w:pPr>
      <w:r>
        <w:t>It is appropriate and desirable to acknowledge those members’ efforts while they are able to enjoy the honour.</w:t>
      </w:r>
    </w:p>
    <w:p w:rsidR="00140A6B" w:rsidRDefault="00140A6B" w:rsidP="001E0A90">
      <w:pPr>
        <w:pStyle w:val="ListParagraph"/>
        <w:numPr>
          <w:ilvl w:val="0"/>
          <w:numId w:val="7"/>
        </w:numPr>
        <w:spacing w:after="0" w:line="240" w:lineRule="auto"/>
        <w:ind w:left="1080"/>
      </w:pPr>
      <w:r>
        <w:t>Life members retain their membership of the organisation for the rest of their life without paying the annual membership sub.</w:t>
      </w:r>
    </w:p>
    <w:p w:rsidR="00140A6B" w:rsidRDefault="00140A6B" w:rsidP="001E0A90">
      <w:pPr>
        <w:pStyle w:val="ListParagraph"/>
        <w:numPr>
          <w:ilvl w:val="0"/>
          <w:numId w:val="7"/>
        </w:numPr>
        <w:spacing w:after="0" w:line="240" w:lineRule="auto"/>
        <w:ind w:left="1080"/>
      </w:pPr>
      <w:r>
        <w:t>Life members may be called upon to assist with special projects or for guidance and advice in their areas of expertise.</w:t>
      </w:r>
    </w:p>
    <w:p w:rsidR="00BF3E08" w:rsidRDefault="00BF3E08" w:rsidP="001E0A90">
      <w:pPr>
        <w:spacing w:after="0" w:line="240" w:lineRule="auto"/>
      </w:pPr>
    </w:p>
    <w:p w:rsidR="00BF3E08" w:rsidRPr="00415DB2" w:rsidRDefault="00BF3E08" w:rsidP="00BF3E08">
      <w:pPr>
        <w:pStyle w:val="ListParagraph"/>
        <w:numPr>
          <w:ilvl w:val="0"/>
          <w:numId w:val="1"/>
        </w:numPr>
        <w:spacing w:after="0" w:line="240" w:lineRule="auto"/>
        <w:rPr>
          <w:strike/>
          <w:color w:val="0070C0"/>
          <w:u w:val="single"/>
        </w:rPr>
      </w:pPr>
      <w:r w:rsidRPr="00415DB2">
        <w:rPr>
          <w:strike/>
          <w:color w:val="0070C0"/>
          <w:u w:val="single"/>
        </w:rPr>
        <w:t>Subcommittees</w:t>
      </w:r>
    </w:p>
    <w:p w:rsidR="00BF3E08" w:rsidRPr="00415DB2" w:rsidRDefault="00BF3E08" w:rsidP="006B6B45">
      <w:pPr>
        <w:pStyle w:val="ListParagraph"/>
        <w:numPr>
          <w:ilvl w:val="1"/>
          <w:numId w:val="1"/>
        </w:numPr>
        <w:spacing w:after="0" w:line="240" w:lineRule="auto"/>
        <w:rPr>
          <w:strike/>
          <w:color w:val="0070C0"/>
        </w:rPr>
      </w:pPr>
      <w:r w:rsidRPr="00415DB2">
        <w:rPr>
          <w:strike/>
          <w:color w:val="0070C0"/>
        </w:rPr>
        <w:t>The Executive may, from time to time, establish sub-committees to address specific community issues.</w:t>
      </w:r>
    </w:p>
    <w:p w:rsidR="00BF3E08" w:rsidRPr="00415DB2" w:rsidRDefault="00BF3E08" w:rsidP="006B6B45">
      <w:pPr>
        <w:pStyle w:val="ListParagraph"/>
        <w:numPr>
          <w:ilvl w:val="1"/>
          <w:numId w:val="1"/>
        </w:numPr>
        <w:spacing w:after="0" w:line="240" w:lineRule="auto"/>
        <w:rPr>
          <w:strike/>
          <w:color w:val="0070C0"/>
        </w:rPr>
      </w:pPr>
      <w:r w:rsidRPr="00415DB2">
        <w:rPr>
          <w:strike/>
          <w:color w:val="0070C0"/>
        </w:rPr>
        <w:t>Sub-committees will be responsible to an appointed Executive Committee Member.</w:t>
      </w:r>
    </w:p>
    <w:p w:rsidR="00BF3E08" w:rsidRDefault="00BF3E08" w:rsidP="001E0A90">
      <w:pPr>
        <w:spacing w:after="0" w:line="240" w:lineRule="auto"/>
      </w:pPr>
    </w:p>
    <w:p w:rsidR="000931DA" w:rsidRPr="0080608F" w:rsidRDefault="000931DA" w:rsidP="00415DB2">
      <w:pPr>
        <w:pStyle w:val="ListParagraph"/>
        <w:numPr>
          <w:ilvl w:val="0"/>
          <w:numId w:val="8"/>
        </w:numPr>
        <w:spacing w:after="0" w:line="240" w:lineRule="auto"/>
        <w:rPr>
          <w:rFonts w:cstheme="minorHAnsi"/>
          <w:color w:val="FF0000"/>
          <w:u w:val="single"/>
        </w:rPr>
      </w:pPr>
      <w:r w:rsidRPr="0080608F">
        <w:rPr>
          <w:rFonts w:cstheme="minorHAnsi"/>
          <w:color w:val="FF0000"/>
          <w:u w:val="single"/>
        </w:rPr>
        <w:t>Subcommittees</w:t>
      </w:r>
    </w:p>
    <w:p w:rsidR="00FC755F" w:rsidRPr="0080608F" w:rsidRDefault="0047100E" w:rsidP="006B6B45">
      <w:pPr>
        <w:pStyle w:val="ListParagraph"/>
        <w:numPr>
          <w:ilvl w:val="1"/>
          <w:numId w:val="8"/>
        </w:numPr>
        <w:spacing w:after="0" w:line="240" w:lineRule="auto"/>
        <w:ind w:left="1080"/>
        <w:rPr>
          <w:rFonts w:cstheme="minorHAnsi"/>
          <w:color w:val="FF0000"/>
        </w:rPr>
      </w:pPr>
      <w:r w:rsidRPr="0080608F">
        <w:rPr>
          <w:rFonts w:cstheme="minorHAnsi"/>
          <w:color w:val="FF0000"/>
        </w:rPr>
        <w:t>The Executive may, from time to time, establish sub-committees</w:t>
      </w:r>
      <w:r w:rsidR="0080608F" w:rsidRPr="0080608F">
        <w:rPr>
          <w:rFonts w:cstheme="minorHAnsi"/>
          <w:color w:val="FF0000"/>
        </w:rPr>
        <w:t>, with the following guidelines:</w:t>
      </w:r>
    </w:p>
    <w:p w:rsidR="00FC755F" w:rsidRPr="0080608F" w:rsidRDefault="00FC755F" w:rsidP="006B6B45">
      <w:pPr>
        <w:pStyle w:val="ListParagraph"/>
        <w:numPr>
          <w:ilvl w:val="1"/>
          <w:numId w:val="8"/>
        </w:numPr>
        <w:spacing w:after="0" w:line="240" w:lineRule="auto"/>
        <w:ind w:left="1080"/>
        <w:rPr>
          <w:rFonts w:cstheme="minorHAnsi"/>
          <w:color w:val="FF0000"/>
        </w:rPr>
      </w:pPr>
      <w:r w:rsidRPr="0080608F">
        <w:rPr>
          <w:rFonts w:cstheme="minorHAnsi"/>
          <w:color w:val="FF0000"/>
          <w:u w:color="0070C0"/>
        </w:rPr>
        <w:t>Subcommittee’s purpose is t</w:t>
      </w:r>
      <w:r w:rsidR="00FE571B" w:rsidRPr="0080608F">
        <w:rPr>
          <w:rFonts w:cstheme="minorHAnsi"/>
          <w:color w:val="FF0000"/>
          <w:u w:color="0070C0"/>
        </w:rPr>
        <w:t xml:space="preserve">o gather </w:t>
      </w:r>
      <w:r w:rsidR="00400573" w:rsidRPr="0080608F">
        <w:rPr>
          <w:rFonts w:cstheme="minorHAnsi"/>
          <w:color w:val="FF0000"/>
          <w:u w:color="0070C0"/>
        </w:rPr>
        <w:t>like-minded i</w:t>
      </w:r>
      <w:r w:rsidR="00C34DEF" w:rsidRPr="0080608F">
        <w:rPr>
          <w:rFonts w:cstheme="minorHAnsi"/>
          <w:color w:val="FF0000"/>
          <w:u w:color="0070C0"/>
        </w:rPr>
        <w:t>ndividuals together who have an</w:t>
      </w:r>
      <w:r w:rsidR="00400573" w:rsidRPr="0080608F">
        <w:rPr>
          <w:rFonts w:cstheme="minorHAnsi"/>
          <w:color w:val="FF0000"/>
          <w:u w:color="0070C0"/>
        </w:rPr>
        <w:t xml:space="preserve"> interest in a common goal/issue for the benefit of the residents within Mapua &amp; Districts</w:t>
      </w:r>
    </w:p>
    <w:p w:rsidR="00BC57B4" w:rsidRPr="0080608F" w:rsidRDefault="00FC755F" w:rsidP="006B6B45">
      <w:pPr>
        <w:pStyle w:val="ListParagraph"/>
        <w:numPr>
          <w:ilvl w:val="1"/>
          <w:numId w:val="8"/>
        </w:numPr>
        <w:spacing w:after="0" w:line="240" w:lineRule="auto"/>
        <w:ind w:left="1080"/>
        <w:rPr>
          <w:rFonts w:cstheme="minorHAnsi"/>
          <w:color w:val="FF0000"/>
        </w:rPr>
      </w:pPr>
      <w:r w:rsidRPr="0080608F">
        <w:rPr>
          <w:rFonts w:cstheme="minorHAnsi"/>
          <w:color w:val="FF0000"/>
          <w:u w:color="0070C0"/>
        </w:rPr>
        <w:t>Subcommittee shall</w:t>
      </w:r>
      <w:r w:rsidR="00400573" w:rsidRPr="0080608F">
        <w:rPr>
          <w:rFonts w:cstheme="minorHAnsi"/>
          <w:color w:val="FF0000"/>
          <w:u w:color="0070C0"/>
        </w:rPr>
        <w:t xml:space="preserve"> identify </w:t>
      </w:r>
      <w:r w:rsidRPr="0080608F">
        <w:rPr>
          <w:rFonts w:cstheme="minorHAnsi"/>
          <w:color w:val="FF0000"/>
          <w:u w:color="0070C0"/>
        </w:rPr>
        <w:t>issues</w:t>
      </w:r>
      <w:r w:rsidR="00BC57B4" w:rsidRPr="0080608F">
        <w:rPr>
          <w:rFonts w:cstheme="minorHAnsi"/>
          <w:color w:val="FF0000"/>
          <w:u w:color="0070C0"/>
        </w:rPr>
        <w:t xml:space="preserve"> to be addressed</w:t>
      </w:r>
      <w:r w:rsidRPr="0080608F">
        <w:rPr>
          <w:rFonts w:cstheme="minorHAnsi"/>
          <w:color w:val="FF0000"/>
          <w:u w:color="0070C0"/>
        </w:rPr>
        <w:t xml:space="preserve"> </w:t>
      </w:r>
      <w:r w:rsidR="00400573" w:rsidRPr="0080608F">
        <w:rPr>
          <w:rFonts w:cstheme="minorHAnsi"/>
          <w:color w:val="FF0000"/>
          <w:u w:color="0070C0"/>
        </w:rPr>
        <w:t xml:space="preserve">and </w:t>
      </w:r>
      <w:r w:rsidR="00BC57B4" w:rsidRPr="0080608F">
        <w:rPr>
          <w:rFonts w:cstheme="minorHAnsi"/>
          <w:color w:val="FF0000"/>
          <w:u w:color="0070C0"/>
        </w:rPr>
        <w:t>establish</w:t>
      </w:r>
      <w:r w:rsidR="00400573" w:rsidRPr="0080608F">
        <w:rPr>
          <w:rFonts w:cstheme="minorHAnsi"/>
          <w:color w:val="FF0000"/>
          <w:u w:color="0070C0"/>
        </w:rPr>
        <w:t xml:space="preserve"> goals</w:t>
      </w:r>
      <w:r w:rsidR="001E0A90">
        <w:rPr>
          <w:rFonts w:cstheme="minorHAnsi"/>
          <w:color w:val="FF0000"/>
          <w:u w:color="0070C0"/>
        </w:rPr>
        <w:t xml:space="preserve"> </w:t>
      </w:r>
      <w:r w:rsidR="00BC57B4" w:rsidRPr="0080608F">
        <w:rPr>
          <w:rFonts w:cstheme="minorHAnsi"/>
          <w:color w:val="FF0000"/>
          <w:u w:color="0070C0"/>
        </w:rPr>
        <w:t xml:space="preserve">for </w:t>
      </w:r>
      <w:r w:rsidR="00400573" w:rsidRPr="0080608F">
        <w:rPr>
          <w:rFonts w:cstheme="minorHAnsi"/>
          <w:color w:val="FF0000"/>
          <w:u w:color="0070C0"/>
        </w:rPr>
        <w:t>membership approval.</w:t>
      </w:r>
    </w:p>
    <w:p w:rsidR="0080608F" w:rsidRPr="0080608F" w:rsidRDefault="00BC57B4" w:rsidP="006B6B45">
      <w:pPr>
        <w:pStyle w:val="ListParagraph"/>
        <w:numPr>
          <w:ilvl w:val="1"/>
          <w:numId w:val="8"/>
        </w:numPr>
        <w:spacing w:after="0" w:line="240" w:lineRule="auto"/>
        <w:ind w:left="1080"/>
        <w:rPr>
          <w:rFonts w:cstheme="minorHAnsi"/>
          <w:color w:val="FF0000"/>
        </w:rPr>
      </w:pPr>
      <w:r w:rsidRPr="0080608F">
        <w:rPr>
          <w:rFonts w:cstheme="minorHAnsi"/>
          <w:color w:val="FF0000"/>
          <w:u w:color="0070C0"/>
        </w:rPr>
        <w:t>S</w:t>
      </w:r>
      <w:r w:rsidR="00400573" w:rsidRPr="0080608F">
        <w:rPr>
          <w:rFonts w:cstheme="minorHAnsi"/>
          <w:color w:val="FF0000"/>
          <w:u w:color="0070C0"/>
        </w:rPr>
        <w:t>ubcommittee action</w:t>
      </w:r>
      <w:r w:rsidRPr="0080608F">
        <w:rPr>
          <w:rFonts w:cstheme="minorHAnsi"/>
          <w:color w:val="FF0000"/>
          <w:u w:color="0070C0"/>
        </w:rPr>
        <w:t xml:space="preserve"> </w:t>
      </w:r>
      <w:r w:rsidR="00400573" w:rsidRPr="0080608F">
        <w:rPr>
          <w:rFonts w:cstheme="minorHAnsi"/>
          <w:color w:val="FF0000"/>
          <w:u w:color="0070C0"/>
        </w:rPr>
        <w:t xml:space="preserve">plans </w:t>
      </w:r>
      <w:r w:rsidRPr="0080608F">
        <w:rPr>
          <w:rFonts w:cstheme="minorHAnsi"/>
          <w:color w:val="FF0000"/>
          <w:u w:color="0070C0"/>
        </w:rPr>
        <w:t>shall be</w:t>
      </w:r>
      <w:r w:rsidR="00400573" w:rsidRPr="0080608F">
        <w:rPr>
          <w:rFonts w:cstheme="minorHAnsi"/>
          <w:color w:val="FF0000"/>
          <w:u w:color="0070C0"/>
        </w:rPr>
        <w:t xml:space="preserve"> discuss</w:t>
      </w:r>
      <w:r w:rsidRPr="0080608F">
        <w:rPr>
          <w:rFonts w:cstheme="minorHAnsi"/>
          <w:color w:val="FF0000"/>
          <w:u w:color="0070C0"/>
        </w:rPr>
        <w:t>ed</w:t>
      </w:r>
      <w:r w:rsidR="0080608F" w:rsidRPr="0080608F">
        <w:rPr>
          <w:rFonts w:cstheme="minorHAnsi"/>
          <w:color w:val="FF0000"/>
          <w:u w:color="0070C0"/>
        </w:rPr>
        <w:t xml:space="preserve"> with</w:t>
      </w:r>
      <w:r w:rsidR="00400573" w:rsidRPr="0080608F">
        <w:rPr>
          <w:rFonts w:cstheme="minorHAnsi"/>
          <w:color w:val="FF0000"/>
          <w:u w:color="0070C0"/>
        </w:rPr>
        <w:t xml:space="preserve"> and </w:t>
      </w:r>
      <w:r w:rsidR="0080608F" w:rsidRPr="0080608F">
        <w:rPr>
          <w:rFonts w:cstheme="minorHAnsi"/>
          <w:color w:val="FF0000"/>
          <w:u w:color="0070C0"/>
        </w:rPr>
        <w:t>approved by</w:t>
      </w:r>
      <w:r w:rsidR="00400573" w:rsidRPr="0080608F">
        <w:rPr>
          <w:rFonts w:cstheme="minorHAnsi"/>
          <w:color w:val="FF0000"/>
          <w:u w:color="0070C0"/>
        </w:rPr>
        <w:t xml:space="preserve"> membership.</w:t>
      </w:r>
    </w:p>
    <w:p w:rsidR="00400573" w:rsidRPr="0080608F" w:rsidRDefault="00400573" w:rsidP="006B6B45">
      <w:pPr>
        <w:pStyle w:val="ListParagraph"/>
        <w:numPr>
          <w:ilvl w:val="1"/>
          <w:numId w:val="8"/>
        </w:numPr>
        <w:spacing w:after="0" w:line="240" w:lineRule="auto"/>
        <w:ind w:left="1080"/>
        <w:rPr>
          <w:rFonts w:cstheme="minorHAnsi"/>
          <w:color w:val="FF0000"/>
        </w:rPr>
      </w:pPr>
      <w:r w:rsidRPr="0080608F">
        <w:rPr>
          <w:rFonts w:cstheme="minorHAnsi"/>
          <w:color w:val="FF0000"/>
          <w:u w:color="0070C0"/>
        </w:rPr>
        <w:t xml:space="preserve">Subcommittee </w:t>
      </w:r>
      <w:r w:rsidR="0080608F">
        <w:rPr>
          <w:rFonts w:cstheme="minorHAnsi"/>
          <w:color w:val="FF0000"/>
          <w:u w:color="0070C0"/>
        </w:rPr>
        <w:t xml:space="preserve">shall share and discuss draft </w:t>
      </w:r>
      <w:r w:rsidR="00FE571B" w:rsidRPr="0080608F">
        <w:rPr>
          <w:rFonts w:cstheme="minorHAnsi"/>
          <w:color w:val="FF0000"/>
          <w:u w:color="0070C0"/>
        </w:rPr>
        <w:t>submissions</w:t>
      </w:r>
      <w:r w:rsidR="0080608F">
        <w:rPr>
          <w:rFonts w:cstheme="minorHAnsi"/>
          <w:color w:val="FF0000"/>
          <w:u w:color="0070C0"/>
        </w:rPr>
        <w:t xml:space="preserve"> and print media articles</w:t>
      </w:r>
      <w:r w:rsidR="00FE571B" w:rsidRPr="0080608F">
        <w:rPr>
          <w:rFonts w:cstheme="minorHAnsi"/>
          <w:color w:val="FF0000"/>
          <w:u w:color="0070C0"/>
        </w:rPr>
        <w:t xml:space="preserve"> with the executive</w:t>
      </w:r>
      <w:r w:rsidR="0080608F">
        <w:rPr>
          <w:rFonts w:cstheme="minorHAnsi"/>
          <w:color w:val="FF0000"/>
          <w:u w:color="0070C0"/>
        </w:rPr>
        <w:t xml:space="preserve"> and membership prior to submission/publication.</w:t>
      </w:r>
    </w:p>
    <w:p w:rsidR="00E24769" w:rsidRDefault="00E24769" w:rsidP="001E0A90">
      <w:pPr>
        <w:pStyle w:val="ListParagraph"/>
        <w:spacing w:after="0" w:line="240" w:lineRule="auto"/>
        <w:ind w:left="0"/>
      </w:pPr>
    </w:p>
    <w:p w:rsidR="001651A0" w:rsidRPr="00E24769" w:rsidRDefault="001651A0" w:rsidP="00415DB2">
      <w:pPr>
        <w:pStyle w:val="ListParagraph"/>
        <w:numPr>
          <w:ilvl w:val="0"/>
          <w:numId w:val="8"/>
        </w:numPr>
        <w:spacing w:after="0" w:line="240" w:lineRule="auto"/>
        <w:rPr>
          <w:u w:val="single"/>
        </w:rPr>
      </w:pPr>
      <w:r w:rsidRPr="00E24769">
        <w:rPr>
          <w:u w:val="single"/>
        </w:rPr>
        <w:t>Code of Conduct</w:t>
      </w:r>
    </w:p>
    <w:p w:rsidR="001651A0" w:rsidRPr="00E24769" w:rsidRDefault="001651A0" w:rsidP="006B6B45">
      <w:pPr>
        <w:pStyle w:val="ListParagraph"/>
        <w:numPr>
          <w:ilvl w:val="1"/>
          <w:numId w:val="8"/>
        </w:numPr>
        <w:spacing w:after="0" w:line="240" w:lineRule="auto"/>
        <w:ind w:left="1080"/>
      </w:pPr>
      <w:r w:rsidRPr="00E24769">
        <w:t>All Executive, Sub-committee, and general members shall conduct all MDCA business in a respectful manner.</w:t>
      </w:r>
    </w:p>
    <w:p w:rsidR="00EE1C1D" w:rsidRPr="00E24769" w:rsidRDefault="00EE1C1D" w:rsidP="006B6B45">
      <w:pPr>
        <w:pStyle w:val="ListParagraph"/>
        <w:numPr>
          <w:ilvl w:val="1"/>
          <w:numId w:val="8"/>
        </w:numPr>
        <w:spacing w:after="0" w:line="240" w:lineRule="auto"/>
        <w:ind w:left="1080"/>
      </w:pPr>
      <w:r w:rsidRPr="00E24769">
        <w:t>The Executive will strive to reach a consensus decision before taking a vote.</w:t>
      </w:r>
    </w:p>
    <w:p w:rsidR="001651A0" w:rsidRPr="00E24769" w:rsidRDefault="001651A0" w:rsidP="006B6B45">
      <w:pPr>
        <w:pStyle w:val="ListParagraph"/>
        <w:numPr>
          <w:ilvl w:val="1"/>
          <w:numId w:val="8"/>
        </w:numPr>
        <w:spacing w:after="0" w:line="240" w:lineRule="auto"/>
        <w:ind w:left="1080"/>
      </w:pPr>
      <w:r w:rsidRPr="00E24769">
        <w:t>When an MDCA representative is speaking or sharing publically on behalf of MDCA, they must do so in keeping with approved/agreed MDCA agenda and/or position, communicate in a respectful and collaborative manner and strive for solution-based outcomes. Any personal views shared in the moment must be declared as such and at formal stakeholder meetings it may not be appropriate for individual Executive Members to share their personal viewpoint without prior consultation with the Executive Committee.</w:t>
      </w:r>
    </w:p>
    <w:p w:rsidR="0047100E" w:rsidRDefault="0047100E" w:rsidP="001E0A90">
      <w:pPr>
        <w:pStyle w:val="ListParagraph"/>
        <w:spacing w:after="0" w:line="240" w:lineRule="auto"/>
        <w:ind w:left="1080"/>
      </w:pPr>
    </w:p>
    <w:p w:rsidR="00EA6CC9" w:rsidRPr="00AD115F" w:rsidRDefault="00EA6CC9" w:rsidP="00415DB2">
      <w:pPr>
        <w:pStyle w:val="ListParagraph"/>
        <w:numPr>
          <w:ilvl w:val="0"/>
          <w:numId w:val="8"/>
        </w:numPr>
        <w:spacing w:after="0" w:line="240" w:lineRule="auto"/>
        <w:rPr>
          <w:u w:val="single"/>
        </w:rPr>
      </w:pPr>
      <w:r w:rsidRPr="00AD115F">
        <w:rPr>
          <w:u w:val="single"/>
        </w:rPr>
        <w:t>General Meetings</w:t>
      </w:r>
    </w:p>
    <w:p w:rsidR="00EA6CC9" w:rsidRDefault="00B13F63" w:rsidP="006B6B45">
      <w:pPr>
        <w:pStyle w:val="ListParagraph"/>
        <w:numPr>
          <w:ilvl w:val="1"/>
          <w:numId w:val="8"/>
        </w:numPr>
        <w:spacing w:after="0" w:line="240" w:lineRule="auto"/>
        <w:ind w:left="1080"/>
      </w:pPr>
      <w:r>
        <w:t xml:space="preserve">General Meetings will be held monthly </w:t>
      </w:r>
      <w:r w:rsidR="00592B25">
        <w:t xml:space="preserve">February to December </w:t>
      </w:r>
      <w:r>
        <w:t xml:space="preserve">(at the </w:t>
      </w:r>
      <w:proofErr w:type="spellStart"/>
      <w:r>
        <w:t>M</w:t>
      </w:r>
      <w:r w:rsidR="005C5B5D">
        <w:rPr>
          <w:rFonts w:cstheme="minorHAnsi"/>
        </w:rPr>
        <w:t>ā</w:t>
      </w:r>
      <w:r>
        <w:t>pua</w:t>
      </w:r>
      <w:proofErr w:type="spellEnd"/>
      <w:r>
        <w:t xml:space="preserve"> Hall) and </w:t>
      </w:r>
      <w:r w:rsidR="00F51AC7">
        <w:t xml:space="preserve">will </w:t>
      </w:r>
      <w:r>
        <w:t>be open to public participation</w:t>
      </w:r>
      <w:r w:rsidR="00B248B0">
        <w:t xml:space="preserve">.  </w:t>
      </w:r>
    </w:p>
    <w:p w:rsidR="00B13F63" w:rsidRDefault="00B13F63" w:rsidP="006B6B45">
      <w:pPr>
        <w:pStyle w:val="ListParagraph"/>
        <w:numPr>
          <w:ilvl w:val="1"/>
          <w:numId w:val="8"/>
        </w:numPr>
        <w:spacing w:after="0" w:line="240" w:lineRule="auto"/>
        <w:ind w:left="1080"/>
      </w:pPr>
      <w:r>
        <w:t>Meetings shall be conducted in a productive, enjoyable and inclusive manner.</w:t>
      </w:r>
    </w:p>
    <w:p w:rsidR="0042757B" w:rsidRDefault="0042757B" w:rsidP="006B6B45">
      <w:pPr>
        <w:pStyle w:val="ListParagraph"/>
        <w:numPr>
          <w:ilvl w:val="1"/>
          <w:numId w:val="8"/>
        </w:numPr>
        <w:spacing w:after="0" w:line="240" w:lineRule="auto"/>
        <w:ind w:left="1080"/>
      </w:pPr>
      <w:r>
        <w:t>Three members of the Executive plus four members of the Association shall form a quorum at the Special or General Meeting.</w:t>
      </w:r>
    </w:p>
    <w:p w:rsidR="0042757B" w:rsidRDefault="0042757B" w:rsidP="006B6B45">
      <w:pPr>
        <w:pStyle w:val="ListParagraph"/>
        <w:numPr>
          <w:ilvl w:val="1"/>
          <w:numId w:val="8"/>
        </w:numPr>
        <w:spacing w:after="0" w:line="240" w:lineRule="auto"/>
        <w:ind w:left="1080"/>
      </w:pPr>
      <w:r>
        <w:t xml:space="preserve">Special General Meetings may be called by the Executive, or by </w:t>
      </w:r>
      <w:r w:rsidR="00F51AC7">
        <w:t xml:space="preserve">a </w:t>
      </w:r>
      <w:r>
        <w:t>writ</w:t>
      </w:r>
      <w:r w:rsidR="00F51AC7">
        <w:t>t</w:t>
      </w:r>
      <w:r>
        <w:t>e</w:t>
      </w:r>
      <w:r w:rsidR="00F51AC7">
        <w:t>n</w:t>
      </w:r>
      <w:r>
        <w:t xml:space="preserve"> </w:t>
      </w:r>
      <w:proofErr w:type="gramStart"/>
      <w:r>
        <w:t>requ</w:t>
      </w:r>
      <w:r w:rsidR="00F51AC7">
        <w:t xml:space="preserve">est </w:t>
      </w:r>
      <w:r>
        <w:t xml:space="preserve"> to</w:t>
      </w:r>
      <w:proofErr w:type="gramEnd"/>
      <w:r>
        <w:t xml:space="preserve"> the Secretary signed by not less than a quarter of the financial </w:t>
      </w:r>
      <w:r w:rsidR="00CD7E47">
        <w:t>members</w:t>
      </w:r>
      <w:r>
        <w:t>.</w:t>
      </w:r>
    </w:p>
    <w:p w:rsidR="0042757B" w:rsidRDefault="0042757B" w:rsidP="006B6B45">
      <w:pPr>
        <w:pStyle w:val="ListParagraph"/>
        <w:numPr>
          <w:ilvl w:val="1"/>
          <w:numId w:val="8"/>
        </w:numPr>
        <w:spacing w:after="0" w:line="240" w:lineRule="auto"/>
        <w:ind w:left="1080"/>
      </w:pPr>
      <w:r>
        <w:t xml:space="preserve">The Executive reserves the right to go into </w:t>
      </w:r>
      <w:r w:rsidR="00CD7E47">
        <w:t>closed</w:t>
      </w:r>
      <w:r>
        <w:t xml:space="preserve"> </w:t>
      </w:r>
      <w:r w:rsidR="00CD7E47">
        <w:t>Executive</w:t>
      </w:r>
      <w:r>
        <w:t xml:space="preserve"> committee over matters it deems may:</w:t>
      </w:r>
    </w:p>
    <w:p w:rsidR="0042757B" w:rsidRDefault="00822E7A" w:rsidP="00A31B3C">
      <w:pPr>
        <w:pStyle w:val="ListParagraph"/>
        <w:numPr>
          <w:ilvl w:val="2"/>
          <w:numId w:val="8"/>
        </w:numPr>
        <w:spacing w:after="0" w:line="240" w:lineRule="auto"/>
        <w:ind w:hanging="360"/>
      </w:pPr>
      <w:proofErr w:type="gramStart"/>
      <w:r>
        <w:t>c</w:t>
      </w:r>
      <w:r w:rsidR="0042757B">
        <w:t>oncern</w:t>
      </w:r>
      <w:proofErr w:type="gramEnd"/>
      <w:r w:rsidR="0042757B">
        <w:t xml:space="preserve"> confidential</w:t>
      </w:r>
      <w:r w:rsidR="00CD7E47">
        <w:t>it</w:t>
      </w:r>
      <w:r w:rsidR="0042757B">
        <w:t>y and the security of privileged information.</w:t>
      </w:r>
    </w:p>
    <w:p w:rsidR="0042757B" w:rsidRDefault="00822E7A" w:rsidP="00A31B3C">
      <w:pPr>
        <w:pStyle w:val="ListParagraph"/>
        <w:numPr>
          <w:ilvl w:val="2"/>
          <w:numId w:val="8"/>
        </w:numPr>
        <w:spacing w:after="0" w:line="240" w:lineRule="auto"/>
        <w:ind w:hanging="360"/>
      </w:pPr>
      <w:r>
        <w:t>c</w:t>
      </w:r>
      <w:r w:rsidR="0042757B">
        <w:t>oncern the incurring of financial liability</w:t>
      </w:r>
    </w:p>
    <w:p w:rsidR="0042757B" w:rsidRDefault="00822E7A" w:rsidP="00A31B3C">
      <w:pPr>
        <w:pStyle w:val="ListParagraph"/>
        <w:numPr>
          <w:ilvl w:val="2"/>
          <w:numId w:val="8"/>
        </w:numPr>
        <w:spacing w:after="0" w:line="240" w:lineRule="auto"/>
        <w:ind w:hanging="360"/>
      </w:pPr>
      <w:r>
        <w:t>m</w:t>
      </w:r>
      <w:r w:rsidR="0042757B">
        <w:t xml:space="preserve">ake the </w:t>
      </w:r>
      <w:r w:rsidR="00CD7E47">
        <w:t>Association</w:t>
      </w:r>
      <w:r w:rsidR="0042757B">
        <w:t xml:space="preserve"> liable to legal </w:t>
      </w:r>
      <w:r w:rsidR="00CD7E47">
        <w:t>proceedings</w:t>
      </w:r>
    </w:p>
    <w:p w:rsidR="0042757B" w:rsidRDefault="00822E7A" w:rsidP="00A31B3C">
      <w:pPr>
        <w:pStyle w:val="ListParagraph"/>
        <w:numPr>
          <w:ilvl w:val="2"/>
          <w:numId w:val="8"/>
        </w:numPr>
        <w:spacing w:after="0" w:line="240" w:lineRule="auto"/>
        <w:ind w:hanging="360"/>
      </w:pPr>
      <w:r>
        <w:t>b</w:t>
      </w:r>
      <w:r w:rsidR="0042757B">
        <w:t xml:space="preserve">e contrary to the aims and objects of the </w:t>
      </w:r>
      <w:r w:rsidR="00CD7E47">
        <w:t>Association</w:t>
      </w:r>
    </w:p>
    <w:p w:rsidR="0042757B" w:rsidRDefault="0042757B" w:rsidP="006B6B45">
      <w:pPr>
        <w:pStyle w:val="ListParagraph"/>
        <w:numPr>
          <w:ilvl w:val="1"/>
          <w:numId w:val="8"/>
        </w:numPr>
        <w:spacing w:after="0" w:line="240" w:lineRule="auto"/>
        <w:ind w:left="1080"/>
      </w:pPr>
      <w:r>
        <w:t xml:space="preserve">The </w:t>
      </w:r>
      <w:r w:rsidR="00CD7E47">
        <w:t>Association</w:t>
      </w:r>
      <w:r>
        <w:t xml:space="preserve"> will not be bound to take any </w:t>
      </w:r>
      <w:r w:rsidR="00CD7E47">
        <w:t>action which</w:t>
      </w:r>
      <w:r>
        <w:t xml:space="preserve"> may be required by the passing of a resolution in a General Meeting that may:</w:t>
      </w:r>
    </w:p>
    <w:p w:rsidR="0042757B" w:rsidRDefault="00822E7A" w:rsidP="00A31B3C">
      <w:pPr>
        <w:pStyle w:val="ListParagraph"/>
        <w:numPr>
          <w:ilvl w:val="2"/>
          <w:numId w:val="8"/>
        </w:numPr>
        <w:spacing w:after="0" w:line="240" w:lineRule="auto"/>
        <w:ind w:hanging="360"/>
      </w:pPr>
      <w:r>
        <w:t>i</w:t>
      </w:r>
      <w:r w:rsidR="0042757B">
        <w:t>nvolve it in financial liability</w:t>
      </w:r>
    </w:p>
    <w:p w:rsidR="0042757B" w:rsidRDefault="00822E7A" w:rsidP="00A31B3C">
      <w:pPr>
        <w:pStyle w:val="ListParagraph"/>
        <w:numPr>
          <w:ilvl w:val="2"/>
          <w:numId w:val="8"/>
        </w:numPr>
        <w:spacing w:after="0" w:line="240" w:lineRule="auto"/>
        <w:ind w:hanging="360"/>
      </w:pPr>
      <w:r>
        <w:t>c</w:t>
      </w:r>
      <w:r w:rsidR="0042757B">
        <w:t>ause it be</w:t>
      </w:r>
      <w:r w:rsidR="00CD7E47">
        <w:t xml:space="preserve"> lia</w:t>
      </w:r>
      <w:r w:rsidR="0042757B">
        <w:t xml:space="preserve">ble to legal </w:t>
      </w:r>
      <w:r w:rsidR="00CD7E47">
        <w:t>proceedings</w:t>
      </w:r>
    </w:p>
    <w:p w:rsidR="0042757B" w:rsidRDefault="00822E7A" w:rsidP="00A31B3C">
      <w:pPr>
        <w:pStyle w:val="ListParagraph"/>
        <w:numPr>
          <w:ilvl w:val="2"/>
          <w:numId w:val="8"/>
        </w:numPr>
        <w:spacing w:after="0" w:line="240" w:lineRule="auto"/>
        <w:ind w:hanging="360"/>
      </w:pPr>
      <w:r>
        <w:t>b</w:t>
      </w:r>
      <w:r w:rsidR="0042757B">
        <w:t>e deemed to be contrary to the aims and objects of the Association</w:t>
      </w:r>
    </w:p>
    <w:p w:rsidR="0042757B" w:rsidRDefault="00F51AC7" w:rsidP="006B6B45">
      <w:pPr>
        <w:pStyle w:val="ListParagraph"/>
        <w:numPr>
          <w:ilvl w:val="1"/>
          <w:numId w:val="8"/>
        </w:numPr>
        <w:spacing w:after="0" w:line="240" w:lineRule="auto"/>
        <w:ind w:left="1080"/>
      </w:pPr>
      <w:r>
        <w:t xml:space="preserve">The publication </w:t>
      </w:r>
      <w:r w:rsidR="00CD7E47" w:rsidRPr="00AD115F">
        <w:rPr>
          <w:i/>
        </w:rPr>
        <w:t>Members ‘</w:t>
      </w:r>
      <w:r w:rsidR="00872C64" w:rsidRPr="00F51AC7">
        <w:rPr>
          <w:i/>
        </w:rPr>
        <w:t>Meetings</w:t>
      </w:r>
      <w:r w:rsidR="00872C64">
        <w:t xml:space="preserve"> by</w:t>
      </w:r>
      <w:r w:rsidR="0042757B">
        <w:t xml:space="preserve"> Mark von </w:t>
      </w:r>
      <w:proofErr w:type="spellStart"/>
      <w:r w:rsidR="0042757B">
        <w:t>Dadelszen</w:t>
      </w:r>
      <w:proofErr w:type="spellEnd"/>
      <w:r w:rsidR="0042757B">
        <w:t xml:space="preserve"> shall be adopted as the definitive authority for meetings and meeting procedure</w:t>
      </w:r>
      <w:r>
        <w:t xml:space="preserve"> </w:t>
      </w:r>
      <w:r w:rsidR="00872C64">
        <w:t>for guidance</w:t>
      </w:r>
      <w:r w:rsidR="0042757B">
        <w:t xml:space="preserve"> where problems arise.  A copy of </w:t>
      </w:r>
      <w:r w:rsidR="0042757B" w:rsidRPr="00AD115F">
        <w:rPr>
          <w:i/>
        </w:rPr>
        <w:t xml:space="preserve">Member’s </w:t>
      </w:r>
      <w:r w:rsidR="00872C64" w:rsidRPr="00822E7A">
        <w:rPr>
          <w:i/>
        </w:rPr>
        <w:t>Meetings</w:t>
      </w:r>
      <w:r w:rsidR="00872C64">
        <w:t xml:space="preserve"> will</w:t>
      </w:r>
      <w:r w:rsidR="0042757B">
        <w:t xml:space="preserve"> be kept by the Executive at the </w:t>
      </w:r>
      <w:proofErr w:type="spellStart"/>
      <w:r w:rsidR="0042757B">
        <w:t>Moutere</w:t>
      </w:r>
      <w:proofErr w:type="spellEnd"/>
      <w:r w:rsidR="0042757B">
        <w:t xml:space="preserve"> Hills</w:t>
      </w:r>
      <w:r w:rsidR="002539E0">
        <w:t xml:space="preserve"> Memorial Library for the benefit of all</w:t>
      </w:r>
      <w:r w:rsidR="009314A4">
        <w:t xml:space="preserve"> members of </w:t>
      </w:r>
      <w:r w:rsidR="00872C64">
        <w:t>the Association</w:t>
      </w:r>
      <w:r w:rsidR="00822E7A">
        <w:t xml:space="preserve"> </w:t>
      </w:r>
      <w:r w:rsidR="002539E0">
        <w:t>and interested public</w:t>
      </w:r>
    </w:p>
    <w:p w:rsidR="00EE1C1D" w:rsidRDefault="00EE1C1D" w:rsidP="001E0A90">
      <w:pPr>
        <w:pStyle w:val="ListParagraph"/>
        <w:spacing w:after="0" w:line="240" w:lineRule="auto"/>
        <w:ind w:left="360" w:hanging="360"/>
        <w:rPr>
          <w:u w:val="single"/>
        </w:rPr>
      </w:pPr>
    </w:p>
    <w:p w:rsidR="002539E0" w:rsidRPr="00EE1C1D" w:rsidRDefault="002539E0" w:rsidP="00415DB2">
      <w:pPr>
        <w:pStyle w:val="ListParagraph"/>
        <w:numPr>
          <w:ilvl w:val="0"/>
          <w:numId w:val="8"/>
        </w:numPr>
        <w:spacing w:after="0" w:line="240" w:lineRule="auto"/>
        <w:rPr>
          <w:u w:val="single"/>
        </w:rPr>
      </w:pPr>
      <w:r w:rsidRPr="00EE1C1D">
        <w:rPr>
          <w:u w:val="single"/>
        </w:rPr>
        <w:t>Annual General Meeting</w:t>
      </w:r>
    </w:p>
    <w:p w:rsidR="002539E0" w:rsidRDefault="002539E0" w:rsidP="006B6B45">
      <w:pPr>
        <w:pStyle w:val="ListParagraph"/>
        <w:numPr>
          <w:ilvl w:val="1"/>
          <w:numId w:val="8"/>
        </w:numPr>
        <w:spacing w:after="0" w:line="240" w:lineRule="auto"/>
        <w:ind w:left="1080"/>
      </w:pPr>
      <w:r>
        <w:t xml:space="preserve">The Annual General Meeting (AGM)of the </w:t>
      </w:r>
      <w:r w:rsidR="00CD7E47">
        <w:t>Association</w:t>
      </w:r>
      <w:r>
        <w:t xml:space="preserve"> shall be held immediately prior to the </w:t>
      </w:r>
      <w:r w:rsidR="00B248B0">
        <w:t xml:space="preserve">August </w:t>
      </w:r>
      <w:r>
        <w:t xml:space="preserve">General meeting Motion on Notice must be in writing and in the hands of the </w:t>
      </w:r>
      <w:r w:rsidR="00CD7E47">
        <w:t>Secretary</w:t>
      </w:r>
      <w:r>
        <w:t xml:space="preserve"> at least 14 days prior to the date of the AGM</w:t>
      </w:r>
    </w:p>
    <w:p w:rsidR="002539E0" w:rsidRDefault="002539E0" w:rsidP="006B6B45">
      <w:pPr>
        <w:pStyle w:val="ListParagraph"/>
        <w:numPr>
          <w:ilvl w:val="1"/>
          <w:numId w:val="8"/>
        </w:numPr>
        <w:spacing w:after="0" w:line="240" w:lineRule="auto"/>
        <w:ind w:left="1080"/>
      </w:pPr>
      <w:r>
        <w:t>At least 7 clear days before the AGM the secretary shall send to all members written (or email) notice including the Chairperson’s annual report, statement of accounts, list of current financial members and motions to be considered including:</w:t>
      </w:r>
    </w:p>
    <w:p w:rsidR="002539E0" w:rsidRDefault="002539E0" w:rsidP="00A31B3C">
      <w:pPr>
        <w:pStyle w:val="ListParagraph"/>
        <w:numPr>
          <w:ilvl w:val="2"/>
          <w:numId w:val="8"/>
        </w:numPr>
        <w:spacing w:after="0" w:line="240" w:lineRule="auto"/>
        <w:ind w:hanging="360"/>
      </w:pPr>
      <w:r>
        <w:t xml:space="preserve">Nominations for Officers and </w:t>
      </w:r>
      <w:r w:rsidR="00CD7E47">
        <w:t>Executive</w:t>
      </w:r>
      <w:r>
        <w:t xml:space="preserve"> Members</w:t>
      </w:r>
    </w:p>
    <w:p w:rsidR="002539E0" w:rsidRPr="00E24769" w:rsidRDefault="002539E0" w:rsidP="00A31B3C">
      <w:pPr>
        <w:pStyle w:val="ListParagraph"/>
        <w:numPr>
          <w:ilvl w:val="2"/>
          <w:numId w:val="8"/>
        </w:numPr>
        <w:spacing w:after="0" w:line="240" w:lineRule="auto"/>
        <w:ind w:hanging="360"/>
      </w:pPr>
      <w:r>
        <w:t>Ho</w:t>
      </w:r>
      <w:r w:rsidR="00CD7E47">
        <w:t>nor</w:t>
      </w:r>
      <w:r>
        <w:t xml:space="preserve">arium to </w:t>
      </w:r>
      <w:r w:rsidR="00CD7E47">
        <w:t>be</w:t>
      </w:r>
      <w:r>
        <w:t xml:space="preserve"> paid</w:t>
      </w:r>
      <w:r w:rsidR="00EE1C1D">
        <w:t xml:space="preserve"> to </w:t>
      </w:r>
      <w:r w:rsidR="00EE1C1D" w:rsidRPr="00E24769">
        <w:t>Social Media, Secretary, and Treasurer Portfolio’s.</w:t>
      </w:r>
    </w:p>
    <w:p w:rsidR="002539E0" w:rsidRDefault="002539E0" w:rsidP="00A31B3C">
      <w:pPr>
        <w:pStyle w:val="ListParagraph"/>
        <w:numPr>
          <w:ilvl w:val="2"/>
          <w:numId w:val="8"/>
        </w:numPr>
        <w:spacing w:after="0" w:line="240" w:lineRule="auto"/>
        <w:ind w:hanging="360"/>
      </w:pPr>
      <w:r>
        <w:t>Amount of annual fee</w:t>
      </w:r>
    </w:p>
    <w:p w:rsidR="002539E0" w:rsidRDefault="00FB3E3B" w:rsidP="00A31B3C">
      <w:pPr>
        <w:pStyle w:val="ListParagraph"/>
        <w:numPr>
          <w:ilvl w:val="2"/>
          <w:numId w:val="8"/>
        </w:numPr>
        <w:spacing w:after="0" w:line="240" w:lineRule="auto"/>
        <w:ind w:hanging="360"/>
      </w:pPr>
      <w:r>
        <w:t>Appointment of a qualified person to review the Associations books</w:t>
      </w:r>
    </w:p>
    <w:p w:rsidR="00FB3E3B" w:rsidRDefault="00FB3E3B" w:rsidP="00A31B3C">
      <w:pPr>
        <w:pStyle w:val="ListParagraph"/>
        <w:numPr>
          <w:ilvl w:val="2"/>
          <w:numId w:val="8"/>
        </w:numPr>
        <w:spacing w:after="0" w:line="240" w:lineRule="auto"/>
        <w:ind w:hanging="360"/>
      </w:pPr>
      <w:r>
        <w:t xml:space="preserve">Motions on notice and the Executive recommendations in respect thereof on matters of </w:t>
      </w:r>
      <w:r w:rsidR="00CD7E47">
        <w:t>Association</w:t>
      </w:r>
      <w:r>
        <w:t xml:space="preserve"> governance</w:t>
      </w:r>
    </w:p>
    <w:p w:rsidR="00FB3E3B" w:rsidRDefault="00FB3E3B" w:rsidP="006B6B45">
      <w:pPr>
        <w:pStyle w:val="ListParagraph"/>
        <w:numPr>
          <w:ilvl w:val="1"/>
          <w:numId w:val="8"/>
        </w:numPr>
        <w:spacing w:after="0" w:line="240" w:lineRule="auto"/>
        <w:ind w:left="1080"/>
      </w:pPr>
      <w:r>
        <w:t xml:space="preserve">Three </w:t>
      </w:r>
      <w:r w:rsidR="00CD7E47">
        <w:t xml:space="preserve">members </w:t>
      </w:r>
      <w:r>
        <w:t xml:space="preserve">of the Executive plus seven members of the </w:t>
      </w:r>
      <w:r w:rsidR="00CD7E47">
        <w:t>Association</w:t>
      </w:r>
      <w:r>
        <w:t xml:space="preserve"> shall form a quorum at the AGM</w:t>
      </w:r>
    </w:p>
    <w:p w:rsidR="00FB3E3B" w:rsidRDefault="00FB3E3B" w:rsidP="001E0A90">
      <w:pPr>
        <w:spacing w:after="0" w:line="240" w:lineRule="auto"/>
      </w:pPr>
    </w:p>
    <w:p w:rsidR="00FB3E3B" w:rsidRPr="00AD115F" w:rsidRDefault="00FB3E3B" w:rsidP="00415DB2">
      <w:pPr>
        <w:pStyle w:val="ListParagraph"/>
        <w:numPr>
          <w:ilvl w:val="0"/>
          <w:numId w:val="8"/>
        </w:numPr>
        <w:spacing w:after="0" w:line="240" w:lineRule="auto"/>
        <w:rPr>
          <w:u w:val="single"/>
        </w:rPr>
      </w:pPr>
      <w:r w:rsidRPr="00AD115F">
        <w:rPr>
          <w:u w:val="single"/>
        </w:rPr>
        <w:t xml:space="preserve">Indemnity </w:t>
      </w:r>
      <w:r w:rsidR="00CD7E47" w:rsidRPr="00AD115F">
        <w:rPr>
          <w:u w:val="single"/>
        </w:rPr>
        <w:t>of</w:t>
      </w:r>
      <w:r w:rsidRPr="00AD115F">
        <w:rPr>
          <w:u w:val="single"/>
        </w:rPr>
        <w:t xml:space="preserve"> Officers</w:t>
      </w:r>
    </w:p>
    <w:p w:rsidR="00055A7F" w:rsidRDefault="00055A7F" w:rsidP="001E0A90">
      <w:pPr>
        <w:pStyle w:val="ListParagraph"/>
        <w:spacing w:after="0" w:line="240" w:lineRule="auto"/>
        <w:ind w:left="360"/>
      </w:pPr>
      <w:r>
        <w:t xml:space="preserve">The Officers, Executive and Subcommittee members of the </w:t>
      </w:r>
      <w:r w:rsidR="00016EB5">
        <w:t>Association</w:t>
      </w:r>
      <w:r>
        <w:t xml:space="preserve"> shall be indemnified from and against all losses and expenses incurred by them in or about the discharge of their respective duties</w:t>
      </w:r>
      <w:r w:rsidR="00F51AC7">
        <w:t>,</w:t>
      </w:r>
      <w:r>
        <w:t xml:space="preserve"> except where such loss or expense </w:t>
      </w:r>
      <w:r w:rsidR="00016EB5">
        <w:t>arises</w:t>
      </w:r>
      <w:r>
        <w:t xml:space="preserve"> by reason of </w:t>
      </w:r>
      <w:r w:rsidR="00F51AC7">
        <w:t xml:space="preserve">those </w:t>
      </w:r>
      <w:r>
        <w:t>Officers</w:t>
      </w:r>
      <w:r w:rsidR="00F51AC7">
        <w:t>’</w:t>
      </w:r>
      <w:r>
        <w:t xml:space="preserve">, Executive or </w:t>
      </w:r>
      <w:r w:rsidR="00872C64">
        <w:t>Subcommittee members</w:t>
      </w:r>
      <w:r w:rsidR="00F51AC7">
        <w:t>'</w:t>
      </w:r>
      <w:r w:rsidR="00822E7A">
        <w:t xml:space="preserve"> </w:t>
      </w:r>
      <w:r>
        <w:t>own wilful neglect or negligence</w:t>
      </w:r>
    </w:p>
    <w:p w:rsidR="00055A7F" w:rsidRDefault="00055A7F" w:rsidP="001E0A90">
      <w:pPr>
        <w:pStyle w:val="ListParagraph"/>
        <w:spacing w:after="0" w:line="240" w:lineRule="auto"/>
        <w:ind w:left="360" w:hanging="360"/>
      </w:pPr>
    </w:p>
    <w:p w:rsidR="00055A7F" w:rsidRPr="00AD115F" w:rsidRDefault="00055A7F" w:rsidP="00415DB2">
      <w:pPr>
        <w:pStyle w:val="ListParagraph"/>
        <w:numPr>
          <w:ilvl w:val="0"/>
          <w:numId w:val="8"/>
        </w:numPr>
        <w:spacing w:after="0" w:line="240" w:lineRule="auto"/>
        <w:rPr>
          <w:u w:val="single"/>
        </w:rPr>
      </w:pPr>
      <w:r w:rsidRPr="00AD115F">
        <w:rPr>
          <w:u w:val="single"/>
        </w:rPr>
        <w:t>Personal Pecuniary Profit</w:t>
      </w:r>
    </w:p>
    <w:p w:rsidR="00055A7F" w:rsidRDefault="004D66F3" w:rsidP="006B6B45">
      <w:pPr>
        <w:pStyle w:val="ListParagraph"/>
        <w:numPr>
          <w:ilvl w:val="1"/>
          <w:numId w:val="8"/>
        </w:numPr>
        <w:spacing w:after="0" w:line="240" w:lineRule="auto"/>
        <w:ind w:left="1080"/>
      </w:pPr>
      <w:r>
        <w:t xml:space="preserve">No member or Officer (or person associated with a </w:t>
      </w:r>
      <w:r w:rsidR="00016EB5">
        <w:t>member</w:t>
      </w:r>
      <w:r>
        <w:t xml:space="preserve"> for Officer) of the Association shall derive any income, benefit or advantage from the </w:t>
      </w:r>
      <w:r w:rsidR="00016EB5">
        <w:t>Association</w:t>
      </w:r>
      <w:r>
        <w:t xml:space="preserve"> or materially influence the payment of any such income benefit or advantage.</w:t>
      </w:r>
    </w:p>
    <w:p w:rsidR="004D66F3" w:rsidRDefault="00016EB5" w:rsidP="006B6B45">
      <w:pPr>
        <w:pStyle w:val="ListParagraph"/>
        <w:numPr>
          <w:ilvl w:val="1"/>
          <w:numId w:val="8"/>
        </w:numPr>
        <w:spacing w:after="0" w:line="240" w:lineRule="auto"/>
        <w:ind w:left="1080"/>
      </w:pPr>
      <w:r>
        <w:t>Except</w:t>
      </w:r>
      <w:r w:rsidR="004D66F3">
        <w:t xml:space="preserve"> where that </w:t>
      </w:r>
      <w:r>
        <w:t>income</w:t>
      </w:r>
      <w:r w:rsidR="004D66F3">
        <w:t>, benefit or advantage is derived from</w:t>
      </w:r>
    </w:p>
    <w:p w:rsidR="004D66F3" w:rsidRDefault="004D66F3" w:rsidP="00A31B3C">
      <w:pPr>
        <w:pStyle w:val="ListParagraph"/>
        <w:numPr>
          <w:ilvl w:val="2"/>
          <w:numId w:val="8"/>
        </w:numPr>
        <w:spacing w:after="0" w:line="240" w:lineRule="auto"/>
        <w:ind w:hanging="360"/>
      </w:pPr>
      <w:r>
        <w:t xml:space="preserve">Professional services rendered to the </w:t>
      </w:r>
      <w:r w:rsidR="00016EB5">
        <w:t>Association</w:t>
      </w:r>
      <w:r>
        <w:t xml:space="preserve"> and charged at no greater than current market rates</w:t>
      </w:r>
    </w:p>
    <w:p w:rsidR="004D66F3" w:rsidRDefault="004D66F3" w:rsidP="00A31B3C">
      <w:pPr>
        <w:pStyle w:val="ListParagraph"/>
        <w:numPr>
          <w:ilvl w:val="2"/>
          <w:numId w:val="8"/>
        </w:numPr>
        <w:spacing w:after="0" w:line="240" w:lineRule="auto"/>
        <w:ind w:hanging="360"/>
      </w:pPr>
      <w:r>
        <w:t>Interest on money loaned to the Association at no greater than current market rates</w:t>
      </w:r>
    </w:p>
    <w:p w:rsidR="004D66F3" w:rsidRDefault="004D66F3" w:rsidP="001E0A90">
      <w:pPr>
        <w:spacing w:after="0" w:line="240" w:lineRule="auto"/>
      </w:pPr>
    </w:p>
    <w:p w:rsidR="004D66F3" w:rsidRPr="00AD115F" w:rsidRDefault="004D66F3" w:rsidP="00415DB2">
      <w:pPr>
        <w:pStyle w:val="ListParagraph"/>
        <w:numPr>
          <w:ilvl w:val="0"/>
          <w:numId w:val="8"/>
        </w:numPr>
        <w:spacing w:after="0" w:line="240" w:lineRule="auto"/>
        <w:rPr>
          <w:u w:val="single"/>
        </w:rPr>
      </w:pPr>
      <w:r w:rsidRPr="00AD115F">
        <w:rPr>
          <w:u w:val="single"/>
        </w:rPr>
        <w:t>Distribution of Assets on Winding Up</w:t>
      </w:r>
    </w:p>
    <w:p w:rsidR="004D66F3" w:rsidRDefault="004D66F3" w:rsidP="001E0A90">
      <w:pPr>
        <w:spacing w:after="0" w:line="240" w:lineRule="auto"/>
        <w:ind w:left="360"/>
      </w:pPr>
      <w:r>
        <w:t xml:space="preserve">The assets of the </w:t>
      </w:r>
      <w:r w:rsidR="00016EB5">
        <w:t>Association</w:t>
      </w:r>
      <w:r>
        <w:t xml:space="preserve"> shall on winding up be distributed in a manner decided at a </w:t>
      </w:r>
      <w:r w:rsidR="00016EB5">
        <w:t>General</w:t>
      </w:r>
      <w:r>
        <w:t xml:space="preserve"> meeting convened for that </w:t>
      </w:r>
      <w:r w:rsidR="00872C64">
        <w:t>purpose.</w:t>
      </w:r>
      <w:r>
        <w:t xml:space="preserve"> </w:t>
      </w:r>
      <w:r w:rsidR="00822E7A">
        <w:t>N</w:t>
      </w:r>
      <w:r>
        <w:t xml:space="preserve">o member or members shall derive </w:t>
      </w:r>
      <w:r w:rsidR="00872C64">
        <w:t>any pecuniary</w:t>
      </w:r>
      <w:r>
        <w:t xml:space="preserve"> gain from such winding up.</w:t>
      </w:r>
    </w:p>
    <w:p w:rsidR="004D66F3" w:rsidRDefault="004D66F3" w:rsidP="001E0A90">
      <w:pPr>
        <w:spacing w:after="0" w:line="240" w:lineRule="auto"/>
        <w:ind w:left="360"/>
      </w:pPr>
    </w:p>
    <w:p w:rsidR="004D66F3" w:rsidRPr="00AD115F" w:rsidRDefault="004D66F3" w:rsidP="00415DB2">
      <w:pPr>
        <w:pStyle w:val="ListParagraph"/>
        <w:numPr>
          <w:ilvl w:val="0"/>
          <w:numId w:val="8"/>
        </w:numPr>
        <w:spacing w:after="0" w:line="240" w:lineRule="auto"/>
        <w:rPr>
          <w:u w:val="single"/>
        </w:rPr>
      </w:pPr>
      <w:r>
        <w:t xml:space="preserve"> </w:t>
      </w:r>
      <w:r w:rsidRPr="00AD115F">
        <w:rPr>
          <w:u w:val="single"/>
        </w:rPr>
        <w:t>Alteratio</w:t>
      </w:r>
      <w:r w:rsidR="00822E7A" w:rsidRPr="00AD115F">
        <w:rPr>
          <w:u w:val="single"/>
        </w:rPr>
        <w:t xml:space="preserve">ns to  </w:t>
      </w:r>
      <w:r w:rsidRPr="00AD115F">
        <w:rPr>
          <w:u w:val="single"/>
        </w:rPr>
        <w:t>the Constitution</w:t>
      </w:r>
    </w:p>
    <w:p w:rsidR="004D66F3" w:rsidRDefault="004D66F3" w:rsidP="001E0A90">
      <w:pPr>
        <w:spacing w:after="0" w:line="240" w:lineRule="auto"/>
        <w:ind w:left="360"/>
      </w:pPr>
      <w:r>
        <w:t xml:space="preserve">The Constitution and Rules of the </w:t>
      </w:r>
      <w:r w:rsidR="00016EB5">
        <w:t>Association</w:t>
      </w:r>
      <w:r>
        <w:t xml:space="preserve"> shall be in accordance with the rules of the Registrar of Incorporated Societies and may be </w:t>
      </w:r>
      <w:r w:rsidR="00016EB5">
        <w:t>altered</w:t>
      </w:r>
      <w:r>
        <w:t>, rescinded or added to by a resolution passed by two thirds of the votes cast by financial members present at a General meeting.</w:t>
      </w:r>
    </w:p>
    <w:p w:rsidR="004D66F3" w:rsidRDefault="004D66F3" w:rsidP="001E0A90">
      <w:pPr>
        <w:spacing w:after="0" w:line="240" w:lineRule="auto"/>
        <w:ind w:left="360"/>
      </w:pPr>
    </w:p>
    <w:p w:rsidR="00822E7A" w:rsidRPr="00AD115F" w:rsidRDefault="00822E7A" w:rsidP="001E0A90">
      <w:pPr>
        <w:spacing w:after="0" w:line="240" w:lineRule="auto"/>
        <w:ind w:left="360"/>
        <w:rPr>
          <w:b/>
        </w:rPr>
      </w:pPr>
      <w:r w:rsidRPr="00AD115F">
        <w:rPr>
          <w:b/>
        </w:rPr>
        <w:t xml:space="preserve">No addition or </w:t>
      </w:r>
      <w:r>
        <w:rPr>
          <w:b/>
        </w:rPr>
        <w:t>a</w:t>
      </w:r>
      <w:r w:rsidRPr="00AD115F">
        <w:rPr>
          <w:b/>
        </w:rPr>
        <w:t xml:space="preserve">lteration </w:t>
      </w:r>
      <w:r w:rsidRPr="00822E7A">
        <w:rPr>
          <w:b/>
        </w:rPr>
        <w:t xml:space="preserve">of the </w:t>
      </w:r>
      <w:r w:rsidR="00872C64">
        <w:rPr>
          <w:b/>
        </w:rPr>
        <w:t>f</w:t>
      </w:r>
      <w:r w:rsidR="00872C64" w:rsidRPr="00822E7A">
        <w:rPr>
          <w:b/>
        </w:rPr>
        <w:t>ollowing clauses:</w:t>
      </w:r>
      <w:r w:rsidRPr="00AD115F">
        <w:rPr>
          <w:b/>
        </w:rPr>
        <w:t xml:space="preserve"> </w:t>
      </w:r>
    </w:p>
    <w:p w:rsidR="00822E7A" w:rsidRPr="00AD115F" w:rsidRDefault="00822E7A" w:rsidP="001E0A90">
      <w:pPr>
        <w:pStyle w:val="ListParagraph"/>
        <w:numPr>
          <w:ilvl w:val="0"/>
          <w:numId w:val="3"/>
        </w:numPr>
        <w:spacing w:after="0" w:line="240" w:lineRule="auto"/>
        <w:rPr>
          <w:b/>
        </w:rPr>
      </w:pPr>
      <w:r>
        <w:rPr>
          <w:b/>
        </w:rPr>
        <w:t>C</w:t>
      </w:r>
      <w:r w:rsidRPr="00AD115F">
        <w:rPr>
          <w:b/>
        </w:rPr>
        <w:t>lause</w:t>
      </w:r>
      <w:r w:rsidR="0047100E">
        <w:rPr>
          <w:b/>
        </w:rPr>
        <w:t xml:space="preserve"> </w:t>
      </w:r>
      <w:r w:rsidRPr="00AD115F">
        <w:rPr>
          <w:b/>
        </w:rPr>
        <w:t xml:space="preserve">2 - objectives </w:t>
      </w:r>
    </w:p>
    <w:p w:rsidR="00822E7A" w:rsidRPr="00AD115F" w:rsidRDefault="00822E7A" w:rsidP="001E0A90">
      <w:pPr>
        <w:pStyle w:val="ListParagraph"/>
        <w:numPr>
          <w:ilvl w:val="0"/>
          <w:numId w:val="3"/>
        </w:numPr>
        <w:spacing w:after="0" w:line="240" w:lineRule="auto"/>
        <w:rPr>
          <w:b/>
        </w:rPr>
      </w:pPr>
      <w:r w:rsidRPr="00AD115F">
        <w:rPr>
          <w:b/>
        </w:rPr>
        <w:t>Clause 14</w:t>
      </w:r>
      <w:r w:rsidR="0047100E">
        <w:rPr>
          <w:b/>
        </w:rPr>
        <w:t xml:space="preserve"> </w:t>
      </w:r>
      <w:r w:rsidRPr="00AD115F">
        <w:rPr>
          <w:b/>
        </w:rPr>
        <w:t>the personal pecuniary</w:t>
      </w:r>
      <w:r>
        <w:rPr>
          <w:b/>
        </w:rPr>
        <w:t xml:space="preserve"> </w:t>
      </w:r>
      <w:r w:rsidRPr="00AD115F">
        <w:rPr>
          <w:b/>
        </w:rPr>
        <w:t xml:space="preserve">profit clause </w:t>
      </w:r>
    </w:p>
    <w:p w:rsidR="00822E7A" w:rsidRDefault="00822E7A" w:rsidP="001E0A90">
      <w:pPr>
        <w:pStyle w:val="ListParagraph"/>
        <w:numPr>
          <w:ilvl w:val="0"/>
          <w:numId w:val="3"/>
        </w:numPr>
        <w:spacing w:after="0" w:line="240" w:lineRule="auto"/>
        <w:rPr>
          <w:b/>
        </w:rPr>
      </w:pPr>
      <w:r w:rsidRPr="00AD115F">
        <w:rPr>
          <w:b/>
        </w:rPr>
        <w:t>clause 15</w:t>
      </w:r>
      <w:r w:rsidR="0047100E">
        <w:rPr>
          <w:b/>
        </w:rPr>
        <w:t xml:space="preserve"> </w:t>
      </w:r>
      <w:r w:rsidRPr="00AD115F">
        <w:rPr>
          <w:b/>
        </w:rPr>
        <w:t>the distribution of asse</w:t>
      </w:r>
      <w:r>
        <w:rPr>
          <w:b/>
        </w:rPr>
        <w:t>t</w:t>
      </w:r>
      <w:r w:rsidRPr="00AD115F">
        <w:rPr>
          <w:b/>
        </w:rPr>
        <w:t xml:space="preserve">s on winding up </w:t>
      </w:r>
    </w:p>
    <w:p w:rsidR="004D66F3" w:rsidRPr="00AD115F" w:rsidRDefault="00822E7A" w:rsidP="001E0A90">
      <w:pPr>
        <w:spacing w:after="0" w:line="240" w:lineRule="auto"/>
        <w:ind w:left="360"/>
        <w:rPr>
          <w:b/>
        </w:rPr>
      </w:pPr>
      <w:proofErr w:type="gramStart"/>
      <w:r w:rsidRPr="00AD115F">
        <w:rPr>
          <w:b/>
        </w:rPr>
        <w:t>shall</w:t>
      </w:r>
      <w:proofErr w:type="gramEnd"/>
      <w:r w:rsidRPr="00AD115F">
        <w:rPr>
          <w:b/>
        </w:rPr>
        <w:t xml:space="preserve"> be binding without the approval of the </w:t>
      </w:r>
      <w:r>
        <w:rPr>
          <w:b/>
        </w:rPr>
        <w:t>I</w:t>
      </w:r>
      <w:r w:rsidRPr="00AD115F">
        <w:rPr>
          <w:b/>
        </w:rPr>
        <w:t xml:space="preserve">nland </w:t>
      </w:r>
      <w:r>
        <w:rPr>
          <w:b/>
        </w:rPr>
        <w:t>R</w:t>
      </w:r>
      <w:r w:rsidRPr="00AD115F">
        <w:rPr>
          <w:b/>
        </w:rPr>
        <w:t xml:space="preserve">evenue </w:t>
      </w:r>
      <w:r>
        <w:rPr>
          <w:b/>
        </w:rPr>
        <w:t>D</w:t>
      </w:r>
      <w:r w:rsidRPr="00AD115F">
        <w:rPr>
          <w:b/>
        </w:rPr>
        <w:t>epartment</w:t>
      </w:r>
    </w:p>
    <w:p w:rsidR="004D66F3" w:rsidRDefault="004D66F3" w:rsidP="001E0A90">
      <w:pPr>
        <w:spacing w:after="0" w:line="240" w:lineRule="auto"/>
        <w:ind w:left="360" w:hanging="360"/>
      </w:pPr>
    </w:p>
    <w:p w:rsidR="004D66F3" w:rsidRPr="00AD115F" w:rsidRDefault="004D66F3" w:rsidP="00415DB2">
      <w:pPr>
        <w:pStyle w:val="ListParagraph"/>
        <w:numPr>
          <w:ilvl w:val="0"/>
          <w:numId w:val="8"/>
        </w:numPr>
        <w:spacing w:after="0" w:line="240" w:lineRule="auto"/>
        <w:rPr>
          <w:u w:val="single"/>
        </w:rPr>
      </w:pPr>
      <w:r w:rsidRPr="00AD115F">
        <w:rPr>
          <w:u w:val="single"/>
        </w:rPr>
        <w:t>The Common Seal</w:t>
      </w:r>
    </w:p>
    <w:p w:rsidR="004D66F3" w:rsidRDefault="004D66F3" w:rsidP="001E0A90">
      <w:pPr>
        <w:spacing w:after="0" w:line="240" w:lineRule="auto"/>
        <w:ind w:left="360"/>
      </w:pPr>
      <w:r>
        <w:t xml:space="preserve">The Common Seal of the </w:t>
      </w:r>
      <w:r w:rsidR="00016EB5">
        <w:t>Association</w:t>
      </w:r>
      <w:r>
        <w:t xml:space="preserve"> shall be held in the custody of the </w:t>
      </w:r>
      <w:r w:rsidR="00822E7A">
        <w:t xml:space="preserve">Executive </w:t>
      </w:r>
      <w:r>
        <w:t>used by the Chairperson only in the execution</w:t>
      </w:r>
      <w:r w:rsidR="00A4385D">
        <w:t xml:space="preserve"> of documents in accordance with the </w:t>
      </w:r>
      <w:r w:rsidR="00016EB5">
        <w:t>Constitution</w:t>
      </w:r>
      <w:r w:rsidR="00A4385D">
        <w:t>.</w:t>
      </w:r>
      <w:r w:rsidR="00B248B0">
        <w:t xml:space="preserve"> </w:t>
      </w:r>
    </w:p>
    <w:p w:rsidR="007F5871" w:rsidRDefault="007F5871" w:rsidP="007F5871">
      <w:pPr>
        <w:spacing w:after="0" w:line="240" w:lineRule="auto"/>
      </w:pPr>
    </w:p>
    <w:sectPr w:rsidR="007F5871" w:rsidSect="001E0A90">
      <w:footerReference w:type="default" r:id="rId8"/>
      <w:pgSz w:w="11906" w:h="16838"/>
      <w:pgMar w:top="720" w:right="720" w:bottom="720" w:left="720" w:header="708" w:footer="3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DE8" w:rsidRDefault="002E3DE8" w:rsidP="00EC09AB">
      <w:pPr>
        <w:spacing w:after="0" w:line="240" w:lineRule="auto"/>
      </w:pPr>
      <w:r>
        <w:separator/>
      </w:r>
    </w:p>
  </w:endnote>
  <w:endnote w:type="continuationSeparator" w:id="0">
    <w:p w:rsidR="002E3DE8" w:rsidRDefault="002E3DE8" w:rsidP="00EC0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AB" w:rsidRPr="00E24769" w:rsidRDefault="00E24769">
    <w:pPr>
      <w:pStyle w:val="Footer"/>
    </w:pPr>
    <w:r>
      <w:t>Updated Constitution as at 9</w:t>
    </w:r>
    <w:r w:rsidRPr="00E24769">
      <w:t>th August AGM 2021</w:t>
    </w:r>
  </w:p>
  <w:p w:rsidR="00EC09AB" w:rsidRDefault="00EC0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DE8" w:rsidRDefault="002E3DE8" w:rsidP="00EC09AB">
      <w:pPr>
        <w:spacing w:after="0" w:line="240" w:lineRule="auto"/>
      </w:pPr>
      <w:r>
        <w:separator/>
      </w:r>
    </w:p>
  </w:footnote>
  <w:footnote w:type="continuationSeparator" w:id="0">
    <w:p w:rsidR="002E3DE8" w:rsidRDefault="002E3DE8" w:rsidP="00EC09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E83"/>
    <w:multiLevelType w:val="hybridMultilevel"/>
    <w:tmpl w:val="681EAC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97622DE"/>
    <w:multiLevelType w:val="hybridMultilevel"/>
    <w:tmpl w:val="F268FE9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5BA1182"/>
    <w:multiLevelType w:val="hybridMultilevel"/>
    <w:tmpl w:val="80941FF8"/>
    <w:lvl w:ilvl="0" w:tplc="F814A364">
      <w:start w:val="1"/>
      <w:numFmt w:val="lowerLetter"/>
      <w:lvlText w:val="%1."/>
      <w:lvlJc w:val="left"/>
      <w:pPr>
        <w:ind w:left="644" w:hanging="360"/>
      </w:pPr>
      <w:rPr>
        <w:rFonts w:ascii="Arial" w:eastAsia="Arial Unicode MS"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C320FDB"/>
    <w:multiLevelType w:val="hybridMultilevel"/>
    <w:tmpl w:val="C8E0AD4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464E6811"/>
    <w:multiLevelType w:val="hybridMultilevel"/>
    <w:tmpl w:val="41782456"/>
    <w:lvl w:ilvl="0" w:tplc="89423B3E">
      <w:start w:val="12"/>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5A497A24"/>
    <w:multiLevelType w:val="hybridMultilevel"/>
    <w:tmpl w:val="61F6A49C"/>
    <w:lvl w:ilvl="0" w:tplc="04090019">
      <w:start w:val="1"/>
      <w:numFmt w:val="lowerLetter"/>
      <w:lvlText w:val="%1."/>
      <w:lvlJc w:val="left"/>
      <w:pPr>
        <w:ind w:left="1170" w:hanging="360"/>
      </w:pPr>
    </w:lvl>
    <w:lvl w:ilvl="1" w:tplc="14090019" w:tentative="1">
      <w:start w:val="1"/>
      <w:numFmt w:val="lowerLetter"/>
      <w:lvlText w:val="%2."/>
      <w:lvlJc w:val="left"/>
      <w:pPr>
        <w:ind w:left="1890" w:hanging="360"/>
      </w:pPr>
    </w:lvl>
    <w:lvl w:ilvl="2" w:tplc="1409001B" w:tentative="1">
      <w:start w:val="1"/>
      <w:numFmt w:val="lowerRoman"/>
      <w:lvlText w:val="%3."/>
      <w:lvlJc w:val="right"/>
      <w:pPr>
        <w:ind w:left="2610" w:hanging="180"/>
      </w:pPr>
    </w:lvl>
    <w:lvl w:ilvl="3" w:tplc="1409000F" w:tentative="1">
      <w:start w:val="1"/>
      <w:numFmt w:val="decimal"/>
      <w:lvlText w:val="%4."/>
      <w:lvlJc w:val="left"/>
      <w:pPr>
        <w:ind w:left="3330" w:hanging="360"/>
      </w:pPr>
    </w:lvl>
    <w:lvl w:ilvl="4" w:tplc="14090019" w:tentative="1">
      <w:start w:val="1"/>
      <w:numFmt w:val="lowerLetter"/>
      <w:lvlText w:val="%5."/>
      <w:lvlJc w:val="left"/>
      <w:pPr>
        <w:ind w:left="4050" w:hanging="360"/>
      </w:pPr>
    </w:lvl>
    <w:lvl w:ilvl="5" w:tplc="1409001B" w:tentative="1">
      <w:start w:val="1"/>
      <w:numFmt w:val="lowerRoman"/>
      <w:lvlText w:val="%6."/>
      <w:lvlJc w:val="right"/>
      <w:pPr>
        <w:ind w:left="4770" w:hanging="180"/>
      </w:pPr>
    </w:lvl>
    <w:lvl w:ilvl="6" w:tplc="1409000F" w:tentative="1">
      <w:start w:val="1"/>
      <w:numFmt w:val="decimal"/>
      <w:lvlText w:val="%7."/>
      <w:lvlJc w:val="left"/>
      <w:pPr>
        <w:ind w:left="5490" w:hanging="360"/>
      </w:pPr>
    </w:lvl>
    <w:lvl w:ilvl="7" w:tplc="14090019" w:tentative="1">
      <w:start w:val="1"/>
      <w:numFmt w:val="lowerLetter"/>
      <w:lvlText w:val="%8."/>
      <w:lvlJc w:val="left"/>
      <w:pPr>
        <w:ind w:left="6210" w:hanging="360"/>
      </w:pPr>
    </w:lvl>
    <w:lvl w:ilvl="8" w:tplc="1409001B" w:tentative="1">
      <w:start w:val="1"/>
      <w:numFmt w:val="lowerRoman"/>
      <w:lvlText w:val="%9."/>
      <w:lvlJc w:val="right"/>
      <w:pPr>
        <w:ind w:left="6930" w:hanging="180"/>
      </w:pPr>
    </w:lvl>
  </w:abstractNum>
  <w:abstractNum w:abstractNumId="6">
    <w:nsid w:val="5D9E4AC1"/>
    <w:multiLevelType w:val="hybridMultilevel"/>
    <w:tmpl w:val="76A8AA8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6DE64F2C"/>
    <w:multiLevelType w:val="hybridMultilevel"/>
    <w:tmpl w:val="8ABCD2F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7F5871"/>
    <w:rsid w:val="00015BDB"/>
    <w:rsid w:val="00016EB5"/>
    <w:rsid w:val="00055A7F"/>
    <w:rsid w:val="00062BE8"/>
    <w:rsid w:val="000931DA"/>
    <w:rsid w:val="000D39C7"/>
    <w:rsid w:val="000E04BB"/>
    <w:rsid w:val="001408A0"/>
    <w:rsid w:val="00140A6B"/>
    <w:rsid w:val="001651A0"/>
    <w:rsid w:val="001C0CE6"/>
    <w:rsid w:val="001E0A90"/>
    <w:rsid w:val="002539E0"/>
    <w:rsid w:val="00262827"/>
    <w:rsid w:val="002812B2"/>
    <w:rsid w:val="002E3DE8"/>
    <w:rsid w:val="002E6AFA"/>
    <w:rsid w:val="0033407A"/>
    <w:rsid w:val="00366627"/>
    <w:rsid w:val="00397A4A"/>
    <w:rsid w:val="00400573"/>
    <w:rsid w:val="00401485"/>
    <w:rsid w:val="00415DB2"/>
    <w:rsid w:val="0042757B"/>
    <w:rsid w:val="00460DA3"/>
    <w:rsid w:val="0047100E"/>
    <w:rsid w:val="004A2FF5"/>
    <w:rsid w:val="004D66F3"/>
    <w:rsid w:val="00544F2B"/>
    <w:rsid w:val="00552FC0"/>
    <w:rsid w:val="00592B25"/>
    <w:rsid w:val="005A07E5"/>
    <w:rsid w:val="005B7073"/>
    <w:rsid w:val="005C5B5D"/>
    <w:rsid w:val="006144A8"/>
    <w:rsid w:val="006614B9"/>
    <w:rsid w:val="00681D74"/>
    <w:rsid w:val="006A5DCE"/>
    <w:rsid w:val="006B6B45"/>
    <w:rsid w:val="006D1F80"/>
    <w:rsid w:val="00744C98"/>
    <w:rsid w:val="007941F5"/>
    <w:rsid w:val="007C4F88"/>
    <w:rsid w:val="007C668E"/>
    <w:rsid w:val="007F5871"/>
    <w:rsid w:val="0080608F"/>
    <w:rsid w:val="00822E7A"/>
    <w:rsid w:val="00866290"/>
    <w:rsid w:val="00872C64"/>
    <w:rsid w:val="008B53C5"/>
    <w:rsid w:val="00913516"/>
    <w:rsid w:val="009314A4"/>
    <w:rsid w:val="00931646"/>
    <w:rsid w:val="0093286A"/>
    <w:rsid w:val="00991066"/>
    <w:rsid w:val="00992BE4"/>
    <w:rsid w:val="009A102F"/>
    <w:rsid w:val="009A39FE"/>
    <w:rsid w:val="009B7B27"/>
    <w:rsid w:val="009D4927"/>
    <w:rsid w:val="009E6948"/>
    <w:rsid w:val="00A31B3C"/>
    <w:rsid w:val="00A4385D"/>
    <w:rsid w:val="00AA1FEF"/>
    <w:rsid w:val="00AA27F6"/>
    <w:rsid w:val="00AA434F"/>
    <w:rsid w:val="00AA6505"/>
    <w:rsid w:val="00AC3379"/>
    <w:rsid w:val="00AD115F"/>
    <w:rsid w:val="00AF2CB0"/>
    <w:rsid w:val="00B13F63"/>
    <w:rsid w:val="00B248B0"/>
    <w:rsid w:val="00B6302E"/>
    <w:rsid w:val="00BA5A94"/>
    <w:rsid w:val="00BC57B4"/>
    <w:rsid w:val="00BD266C"/>
    <w:rsid w:val="00BD2F90"/>
    <w:rsid w:val="00BF3E08"/>
    <w:rsid w:val="00C11754"/>
    <w:rsid w:val="00C34DEF"/>
    <w:rsid w:val="00C74810"/>
    <w:rsid w:val="00C86AED"/>
    <w:rsid w:val="00CD7E47"/>
    <w:rsid w:val="00D032BD"/>
    <w:rsid w:val="00D36E2E"/>
    <w:rsid w:val="00D4694E"/>
    <w:rsid w:val="00D5266E"/>
    <w:rsid w:val="00DA1EEA"/>
    <w:rsid w:val="00DF38F1"/>
    <w:rsid w:val="00E24769"/>
    <w:rsid w:val="00E54C56"/>
    <w:rsid w:val="00EA6CC9"/>
    <w:rsid w:val="00EC09AB"/>
    <w:rsid w:val="00EE1C1D"/>
    <w:rsid w:val="00F315C3"/>
    <w:rsid w:val="00F40595"/>
    <w:rsid w:val="00F40687"/>
    <w:rsid w:val="00F51AC7"/>
    <w:rsid w:val="00FB3E3B"/>
    <w:rsid w:val="00FC755F"/>
    <w:rsid w:val="00FE571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871"/>
    <w:pPr>
      <w:ind w:left="720"/>
      <w:contextualSpacing/>
    </w:pPr>
  </w:style>
  <w:style w:type="paragraph" w:styleId="BalloonText">
    <w:name w:val="Balloon Text"/>
    <w:basedOn w:val="Normal"/>
    <w:link w:val="BalloonTextChar"/>
    <w:uiPriority w:val="99"/>
    <w:semiHidden/>
    <w:unhideWhenUsed/>
    <w:rsid w:val="009A1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02F"/>
    <w:rPr>
      <w:rFonts w:ascii="Segoe UI" w:hAnsi="Segoe UI" w:cs="Segoe UI"/>
      <w:sz w:val="18"/>
      <w:szCs w:val="18"/>
    </w:rPr>
  </w:style>
  <w:style w:type="paragraph" w:styleId="Header">
    <w:name w:val="header"/>
    <w:basedOn w:val="Normal"/>
    <w:link w:val="HeaderChar"/>
    <w:uiPriority w:val="99"/>
    <w:unhideWhenUsed/>
    <w:rsid w:val="00EC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9AB"/>
  </w:style>
  <w:style w:type="paragraph" w:styleId="Footer">
    <w:name w:val="footer"/>
    <w:basedOn w:val="Normal"/>
    <w:link w:val="FooterChar"/>
    <w:uiPriority w:val="99"/>
    <w:unhideWhenUsed/>
    <w:rsid w:val="00EC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9AB"/>
  </w:style>
  <w:style w:type="paragraph" w:styleId="Revision">
    <w:name w:val="Revision"/>
    <w:hidden/>
    <w:uiPriority w:val="99"/>
    <w:semiHidden/>
    <w:rsid w:val="00AD115F"/>
    <w:pPr>
      <w:spacing w:after="0" w:line="240" w:lineRule="auto"/>
    </w:pPr>
  </w:style>
  <w:style w:type="paragraph" w:customStyle="1" w:styleId="BodyAA">
    <w:name w:val="Body A A"/>
    <w:rsid w:val="00400573"/>
    <w:pPr>
      <w:pBdr>
        <w:top w:val="nil"/>
        <w:left w:val="nil"/>
        <w:bottom w:val="nil"/>
        <w:right w:val="nil"/>
        <w:between w:val="nil"/>
        <w:bar w:val="nil"/>
      </w:pBdr>
      <w:spacing w:after="0"/>
    </w:pPr>
    <w:rPr>
      <w:rFonts w:ascii="Times New Roman" w:eastAsia="Arial Unicode MS" w:hAnsi="Times New Roman" w:cs="Arial Unicode MS"/>
      <w:color w:val="000000"/>
      <w:u w:color="000000"/>
      <w:bdr w:val="nil"/>
      <w:lang w:val="en-US" w:eastAsia="en-NZ"/>
    </w:rPr>
  </w:style>
</w:styles>
</file>

<file path=word/webSettings.xml><?xml version="1.0" encoding="utf-8"?>
<w:webSettings xmlns:r="http://schemas.openxmlformats.org/officeDocument/2006/relationships" xmlns:w="http://schemas.openxmlformats.org/wordprocessingml/2006/main">
  <w:divs>
    <w:div w:id="14669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FA3B0-59B8-486B-B797-0D97CB73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Connell</dc:creator>
  <cp:keywords/>
  <dc:description/>
  <cp:lastModifiedBy>Marion</cp:lastModifiedBy>
  <cp:revision>2</cp:revision>
  <dcterms:created xsi:type="dcterms:W3CDTF">2022-08-17T08:26:00Z</dcterms:created>
  <dcterms:modified xsi:type="dcterms:W3CDTF">2022-08-17T08:26:00Z</dcterms:modified>
</cp:coreProperties>
</file>